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34" w:rsidRPr="006700A7" w:rsidRDefault="00BA4F82" w:rsidP="00BA4F82">
      <w:pPr>
        <w:pStyle w:val="Standard"/>
        <w:spacing w:line="360" w:lineRule="auto"/>
        <w:rPr>
          <w:rFonts w:ascii="Arial" w:hAnsi="Arial" w:cs="Arial"/>
        </w:rPr>
      </w:pPr>
      <w:bookmarkStart w:id="0" w:name="_GoBack"/>
      <w:bookmarkEnd w:id="0"/>
      <w:r w:rsidRPr="006700A7">
        <w:rPr>
          <w:rFonts w:ascii="Arial" w:hAnsi="Arial" w:cs="Arial"/>
        </w:rPr>
        <w:t>OŠ Ivana Meštrovića, Zagreb</w:t>
      </w:r>
      <w:r w:rsidR="00671AB8">
        <w:rPr>
          <w:rFonts w:ascii="Arial" w:hAnsi="Arial" w:cs="Arial"/>
        </w:rPr>
        <w:t>, šk. g. 2016./2017</w:t>
      </w:r>
      <w:r w:rsidR="00A7518D" w:rsidRPr="006700A7">
        <w:rPr>
          <w:rFonts w:ascii="Arial" w:hAnsi="Arial" w:cs="Arial"/>
        </w:rPr>
        <w:t>.</w:t>
      </w:r>
      <w:r w:rsidR="002748B6" w:rsidRPr="006700A7">
        <w:rPr>
          <w:rFonts w:ascii="Arial" w:hAnsi="Arial" w:cs="Arial"/>
        </w:rPr>
        <w:t xml:space="preserve">                       </w:t>
      </w:r>
    </w:p>
    <w:p w:rsidR="00BA4F82" w:rsidRPr="006700A7" w:rsidRDefault="00671AB8" w:rsidP="00BA4F82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748B6" w:rsidRPr="006700A7">
        <w:rPr>
          <w:rFonts w:ascii="Arial" w:hAnsi="Arial" w:cs="Arial"/>
        </w:rPr>
        <w:t xml:space="preserve">čiteljice: Jelena Čeko, Ivona Drobnjak, Matea Paris Dujaković, </w:t>
      </w:r>
      <w:r>
        <w:rPr>
          <w:rFonts w:ascii="Arial" w:hAnsi="Arial" w:cs="Arial"/>
        </w:rPr>
        <w:t>Ivana Pađen</w:t>
      </w:r>
    </w:p>
    <w:p w:rsidR="00BA4F82" w:rsidRPr="00E0062E" w:rsidRDefault="00671AB8" w:rsidP="00BA4F82">
      <w:pPr>
        <w:pStyle w:val="Standard"/>
        <w:spacing w:line="360" w:lineRule="auto"/>
        <w:rPr>
          <w:rFonts w:ascii="Arial" w:hAnsi="Arial" w:cs="Arial"/>
          <w:b/>
          <w:bCs/>
          <w:color w:val="943634" w:themeColor="accent2" w:themeShade="BF"/>
        </w:rPr>
      </w:pPr>
      <w:r w:rsidRPr="00E0062E">
        <w:rPr>
          <w:rFonts w:ascii="Arial" w:hAnsi="Arial" w:cs="Arial"/>
          <w:b/>
          <w:bCs/>
          <w:color w:val="943634" w:themeColor="accent2" w:themeShade="BF"/>
        </w:rPr>
        <w:t>Kriteriji ocjenjivanja u 4</w:t>
      </w:r>
      <w:r w:rsidR="00BA4F82" w:rsidRPr="00E0062E">
        <w:rPr>
          <w:rFonts w:ascii="Arial" w:hAnsi="Arial" w:cs="Arial"/>
          <w:b/>
          <w:bCs/>
          <w:color w:val="943634" w:themeColor="accent2" w:themeShade="BF"/>
        </w:rPr>
        <w:t>. razredu osnovne škole</w:t>
      </w:r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612"/>
        <w:gridCol w:w="2612"/>
        <w:gridCol w:w="2612"/>
        <w:gridCol w:w="2612"/>
        <w:gridCol w:w="2612"/>
      </w:tblGrid>
      <w:tr w:rsidR="00BA4F82" w:rsidRPr="008F4915" w:rsidTr="00765B6C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ODLIČAN (5)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VRLO DOBAR (4)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DOBAR (3)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DOVOLJAN (2)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NEDOVOLJAN (1)</w:t>
            </w:r>
          </w:p>
        </w:tc>
      </w:tr>
      <w:tr w:rsidR="00BA4F82" w:rsidRPr="008F4915" w:rsidTr="00504D79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8F4915" w:rsidRDefault="00BA4F82" w:rsidP="00504D79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U potpunosti i s razumijevanjem usvojio sve nastavne sadržaje. Sadržajima vlada brzo i točno. Razlikuje bitno od nebitnoga, uočava ključne pojmove te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lako izvodi pravila. Primjena znanja je samostalna i pokazuje sklonost kreativnom korištenju stečenog znanja.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Aktivan u svim oblicima rada.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4915">
              <w:rPr>
                <w:rFonts w:ascii="Arial" w:hAnsi="Arial" w:cs="Arial"/>
                <w:i/>
                <w:iCs/>
                <w:sz w:val="18"/>
                <w:szCs w:val="18"/>
              </w:rPr>
              <w:t>Ova ocjena je bliska ocjeni odličan. Glavna razlika je u kvantiteti znanja i nešto nižem stupnju kreativnosti.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Nastavni sadržaji su usvojeni gotovo u potpunosti i s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razumijevanjem. Uz poticaj istražuje jezične pojave i izvodi jezična pravila koja uglavnom uspješno primjenjuje.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Aktivno sudjeluje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4915">
              <w:rPr>
                <w:rFonts w:ascii="Arial" w:hAnsi="Arial" w:cs="Arial"/>
                <w:i/>
                <w:iCs/>
                <w:sz w:val="18"/>
                <w:szCs w:val="18"/>
              </w:rPr>
              <w:t>Ova ocjena označava poznavanje bitnih činjenica, a dopušta nepoznavanje</w:t>
            </w:r>
          </w:p>
          <w:p w:rsidR="00CB6234" w:rsidRPr="008F4915" w:rsidRDefault="00BA4F82" w:rsidP="00504D79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4915">
              <w:rPr>
                <w:rFonts w:ascii="Arial" w:hAnsi="Arial" w:cs="Arial"/>
                <w:i/>
                <w:iCs/>
                <w:sz w:val="18"/>
                <w:szCs w:val="18"/>
              </w:rPr>
              <w:t>nebitnoga.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Nastavni sadržaji su većinom usvojeni, ali ne u potpunosti s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razumijevanjem. Reprodukcija je uglavnom točna uz prisutnost otežanog uočavanja uzročno posljedičnih veza i iste takve primjene. Interes učenika je nestalan i neujednačen. Potreban je poticaj na rad.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4915">
              <w:rPr>
                <w:rFonts w:ascii="Arial" w:hAnsi="Arial" w:cs="Arial"/>
                <w:i/>
                <w:iCs/>
                <w:sz w:val="18"/>
                <w:szCs w:val="18"/>
              </w:rPr>
              <w:t>Ova ocjena obuhvaća ono najbitnije od bitnoga.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Nastavni sadržaji usvojeni su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djelomično, sa slabim razumijevanjem, manjkavom mogućnošću reprodukcije i vrlo površnom primjenom uz nerazumijevanje zakonitosti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iste. Učenik često griješi i ne uočava pogreške. Potrebna mu je stalna pomoć i nadzor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4915">
              <w:rPr>
                <w:rFonts w:ascii="Arial" w:hAnsi="Arial" w:cs="Arial"/>
                <w:i/>
                <w:iCs/>
                <w:sz w:val="18"/>
                <w:szCs w:val="18"/>
              </w:rPr>
              <w:t>Označava da znanje nije dovoljno za prijelaz na druge sadržaje i područja.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Nastavni sadržaji nisu usvojeni ni do stupnja reprodukcije. Pasivan.</w:t>
            </w:r>
          </w:p>
        </w:tc>
      </w:tr>
      <w:tr w:rsidR="00BA4F82" w:rsidRPr="008F4915" w:rsidTr="00504D79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8F4915" w:rsidRDefault="00BA4F82" w:rsidP="00504D79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U potpunosti usvojio sve sadržaje. Točno, brzo i temeljito rješava zadatke i povezuje stečena znanja. Samostalan u rješavanju misaono zahtjevnijih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zadataka. Domaće zadaće piše redovito, uredno i točno. Uvijek aktivan.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U većoj mjeri usvojeni sadržaji. Umjereno brzo, samostalno i točno rješava zadatke. Zahtjevnije problemske situacije rješava uz poticaj i ponekad uz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pomoć učitelja. Zadaće redovite, uredne i uglavnom točne. Često aktivan.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Djelomično usvojeni sadržaji. Reproducira temeljne pojmove, ali ih djelomično uspješno primjenjuje. Zadatke rješava usporeno, često ovisan o pripomoći učitelja. Zadaće su uglavnom redovite, zadovoljavajuće uredne i djelomično točne. Potreban mu je poticaj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Površno i s nepotpunim razumijevanjem usvojeni sadržaji. Slabo primjenjuje matematičke zakonitosti te spor i nesiguran u radu. Često griješi i traži pomoć učitelja. Domaće zadaće uglavnom netočne i neredovite.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Nastavni sadržaji nisu usvojeni. Kvantiteta i kvaliteta znanja je nedostatna za praktičnu primjenu i nadogradnju. Zadatke ne može riješiti ni uz pomoć učitelja. Domaće zadaće su neredovite i vrlo netočne. Nezainteresiran.</w:t>
            </w:r>
          </w:p>
        </w:tc>
      </w:tr>
      <w:tr w:rsidR="00BA4F82" w:rsidRPr="008F4915" w:rsidTr="00504D79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8F4915" w:rsidRDefault="00BA4F82" w:rsidP="00504D79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915">
              <w:rPr>
                <w:rFonts w:ascii="Arial" w:hAnsi="Arial" w:cs="Arial"/>
                <w:b/>
                <w:bCs/>
                <w:sz w:val="20"/>
                <w:szCs w:val="20"/>
              </w:rPr>
              <w:t>PRIRODA I DRUŠTVO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U potpunosti usvojio sadržaje. Lako i brzo usvaja znanja o bitnim pojavama i procesima u prirodi. Kritički promatra, logički povezuje i pomoću ključnih pojmova samostalno izlaže sadržaje.Temeljito i točno promatra i opisuje (riječima i crtežom) ključne značajke promatranog procesa, objekta ili pojave. Praktično primjenjuje stečena znanja u svakodnevnom životu. Pokazuje izrazit interes za predmet. Samostalno proširuje i produbljuje</w:t>
            </w:r>
            <w:r w:rsidR="00EF6AFE" w:rsidRPr="008F4915">
              <w:rPr>
                <w:rFonts w:ascii="Arial" w:hAnsi="Arial" w:cs="Arial"/>
                <w:sz w:val="18"/>
                <w:szCs w:val="18"/>
              </w:rPr>
              <w:t xml:space="preserve"> znanje.</w:t>
            </w:r>
            <w:r w:rsidR="002748B6" w:rsidRPr="008F49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AFE" w:rsidRPr="008F4915">
              <w:rPr>
                <w:rFonts w:ascii="Arial" w:hAnsi="Arial" w:cs="Arial"/>
                <w:sz w:val="18"/>
                <w:szCs w:val="18"/>
              </w:rPr>
              <w:t xml:space="preserve">Aktivan u svim nastavnim </w:t>
            </w:r>
            <w:r w:rsidRPr="008F4915">
              <w:rPr>
                <w:rFonts w:ascii="Arial" w:hAnsi="Arial" w:cs="Arial"/>
                <w:sz w:val="18"/>
                <w:szCs w:val="18"/>
              </w:rPr>
              <w:t>situacijama.</w:t>
            </w:r>
            <w:r w:rsidR="002748B6" w:rsidRPr="008F49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915">
              <w:rPr>
                <w:rFonts w:ascii="Arial" w:hAnsi="Arial" w:cs="Arial"/>
                <w:sz w:val="18"/>
                <w:szCs w:val="18"/>
              </w:rPr>
              <w:t>Uporan i ustrajan.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Bez većih teškoća usvaja znanja o bitnim pojavama i procesima u prirodi. Točno, umjereno brzo i samostalno rješava zadatke te uočava i obrazlaže uzročno-posljedične veze. Primjenjuje znanje umjereno brzo, točno i bez pomoći učitelja. Samostalno prikuplja podatke iz različitih izvora. Uglavnom točno promatra i opisuje (riječima i crtežom) ključne značajke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promatranog procesa, objekta ili pojave. Brine se o kvaliteti svoguratka. Pokazuje interes za predmet, često se javlja na satu. Savjesno i redovito izvršava zadatke.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Sadržaje usvaja na stupnju reprodukcije. Uglavnom reproducira temeljne</w:t>
            </w:r>
          </w:p>
          <w:p w:rsidR="00BA4F82" w:rsidRPr="008F4915" w:rsidRDefault="00BA4F82" w:rsidP="002748B6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pojmove, razumije gradivo, ali ga ne zna primijeniti, niti obrazložiti</w:t>
            </w:r>
            <w:r w:rsidR="002748B6" w:rsidRPr="008F49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915">
              <w:rPr>
                <w:rFonts w:ascii="Arial" w:hAnsi="Arial" w:cs="Arial"/>
                <w:sz w:val="18"/>
                <w:szCs w:val="18"/>
              </w:rPr>
              <w:t>primjerima. Primjenjuje znanje na jednostavnim primjerima uz učiteljevu pomoć i vođenje. Izražava nesigurnost pri objašnjavanju činjenica i pojmova. Teže se snalazi u promatranju i opisivanju (riječima i crtežom) ključnih značajki promatranog procesa, objekta ili pojave. Pokazuje osrednji interes za predmet. Aktivnost i zalaganje nestalni.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Otežano usvaja nastavne sadržaje. U manjoj mjeri ih razumije, a obrazlaže ih</w:t>
            </w:r>
          </w:p>
          <w:p w:rsidR="00BA4F82" w:rsidRPr="008F4915" w:rsidRDefault="00BA4F82" w:rsidP="00504D7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samo uz pomoć. Znanje primjenjuje slabo i nesigurno. Zadaće neredovite, neuredne i često netočne. Ne brine o kvaliteti i izgledu uratka. Potrebno redovito poticati na aktivnost u svim oblicima rada. Pokazuje slabu motiviranost za spoznavanje sadržaja. Nesamostalan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2748B6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F4915">
              <w:rPr>
                <w:rFonts w:ascii="Arial" w:hAnsi="Arial" w:cs="Arial"/>
                <w:sz w:val="18"/>
                <w:szCs w:val="18"/>
              </w:rPr>
              <w:t>Učenik nije dosegao minimalni standard znanja pa ga ne primjenjuje. Izrazito teško usvaja nastavne sadržaje (stupanj prisjećanja). Zadatke ne rješava ni uz pomoć učitelja. Pri poteškoćama odustaje od promatranja i opisivanja</w:t>
            </w:r>
            <w:r w:rsidR="002748B6" w:rsidRPr="008F49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915">
              <w:rPr>
                <w:rFonts w:ascii="Arial" w:hAnsi="Arial" w:cs="Arial"/>
                <w:sz w:val="18"/>
                <w:szCs w:val="18"/>
              </w:rPr>
              <w:t>(riječima i crtežom) ključnih značajki promatranog procesa, objekta ili pojave.</w:t>
            </w:r>
            <w:r w:rsidR="002748B6" w:rsidRPr="008F49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915">
              <w:rPr>
                <w:rFonts w:ascii="Arial" w:hAnsi="Arial" w:cs="Arial"/>
                <w:sz w:val="18"/>
                <w:szCs w:val="18"/>
              </w:rPr>
              <w:t>Nezainteresiran na satu, pasivne je pažnje. Zadaće površne, neuredne, neredovite, netočne.</w:t>
            </w:r>
          </w:p>
        </w:tc>
      </w:tr>
    </w:tbl>
    <w:p w:rsidR="00BA4F82" w:rsidRPr="008F4915" w:rsidRDefault="00BA4F82" w:rsidP="00BA4F82">
      <w:pPr>
        <w:rPr>
          <w:rFonts w:ascii="Arial" w:hAnsi="Arial" w:cs="Arial"/>
          <w:vanish/>
        </w:rPr>
      </w:pPr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460"/>
        <w:gridCol w:w="12007"/>
        <w:gridCol w:w="263"/>
        <w:gridCol w:w="1863"/>
        <w:gridCol w:w="69"/>
      </w:tblGrid>
      <w:tr w:rsidR="00BA4F82" w:rsidRPr="008F4915" w:rsidTr="00765B6C">
        <w:trPr>
          <w:gridBefore w:val="1"/>
          <w:wBefore w:w="10" w:type="dxa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42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HRVATSKI JEZIK</w:t>
            </w:r>
          </w:p>
        </w:tc>
      </w:tr>
      <w:tr w:rsidR="00BA4F82" w:rsidRPr="008F4915" w:rsidTr="00765B6C">
        <w:trPr>
          <w:gridBefore w:val="1"/>
          <w:wBefore w:w="10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odličan</w:t>
            </w:r>
          </w:p>
        </w:tc>
        <w:tc>
          <w:tcPr>
            <w:tcW w:w="1420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0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11880"/>
            </w:tblGrid>
            <w:tr w:rsidR="00C258F5" w:rsidRPr="008F4915" w:rsidTr="00504D79">
              <w:tc>
                <w:tcPr>
                  <w:tcW w:w="2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8F4915" w:rsidRDefault="00BA4F82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Jezik</w:t>
                  </w:r>
                </w:p>
              </w:tc>
              <w:tc>
                <w:tcPr>
                  <w:tcW w:w="11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748B6" w:rsidRPr="00C64D1C" w:rsidRDefault="006661F7" w:rsidP="00290D5C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Samostalno određuje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imenice</w:t>
                  </w:r>
                  <w:r w:rsidR="00A37F85"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u tekstu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kao vrstu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>rije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>i; razlik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mu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ki, 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>enski i srednji rod, jedninu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i 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>i mno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="00290D5C" w:rsidRPr="00C64D1C">
                    <w:rPr>
                      <w:rFonts w:ascii="Arial" w:hAnsi="Arial" w:cs="Arial"/>
                      <w:sz w:val="20"/>
                      <w:szCs w:val="20"/>
                    </w:rPr>
                    <w:t>inu imenica.</w:t>
                  </w:r>
                </w:p>
                <w:p w:rsidR="003E0FCA" w:rsidRPr="00C64D1C" w:rsidRDefault="00A37F85" w:rsidP="00A37F8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Razlikuje glagole od drugih riječi u govorenju i pisanju, samostalno ih određuje kao vrstu riječi; glagolima iskazuje tko radi, što radi</w:t>
                  </w:r>
                  <w:r w:rsidR="00C64D1C"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i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li</w:t>
                  </w:r>
                  <w:r w:rsidR="00C64D1C"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što se događ</w:t>
                  </w:r>
                  <w:r w:rsidR="00C64D1C">
                    <w:rPr>
                      <w:rFonts w:ascii="Arial" w:hAnsi="Arial" w:cs="Arial"/>
                      <w:sz w:val="20"/>
                      <w:szCs w:val="20"/>
                    </w:rPr>
                    <w:t>a,</w:t>
                  </w:r>
                  <w:r w:rsidR="00C64D1C"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pravilno oblikuje prošlo, sadašnje i buduće vrijeme u govoru i pismu</w:t>
                  </w:r>
                  <w:r w:rsidR="00C64D1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A46D5" w:rsidRDefault="007A46D5" w:rsidP="007A46D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Samostalno r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>azlik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 xml:space="preserve"> pridjeve kao vrstu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>rije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>i; 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đ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>usobno razlik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 xml:space="preserve"> opisne i posvojne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>pridjeve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pravilno piše posvojne pridjeve.</w:t>
                  </w:r>
                </w:p>
                <w:p w:rsidR="00037A7D" w:rsidRDefault="00037A7D" w:rsidP="00037A7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ravilno izgovara i pi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še č, ć, dž, đ, ije, je, lj, nj; primjenjuje 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pravila o pisanju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velikoga po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etnoga slova u vi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lanim nazivima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pravilno pi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še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 xml:space="preserve"> kratice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poznatijih vi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lanih naziva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8576B" w:rsidRDefault="00A8576B" w:rsidP="00A8576B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amostalno opisuje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zavičajni govor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objašnjava razliku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između zavičajnoga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govora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standardnoga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hrvatskog jezika 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uočava 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važnost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učenja hrvatskoga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standardnog jezika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pozitivnoga odnosa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prema zavičajnome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govoru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3E0FCA" w:rsidRPr="008F4915" w:rsidRDefault="00074B05" w:rsidP="00074B0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azlik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 xml:space="preserve"> upravni od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 xml:space="preserve">neupravnog govora;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samostalno se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slu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i upravnim i neupravnim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govorom u govorenju i pisanju.</w:t>
                  </w:r>
                </w:p>
              </w:tc>
            </w:tr>
            <w:tr w:rsidR="00C258F5" w:rsidRPr="008F4915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8F4915" w:rsidRDefault="00BA4F82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Književnost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85AB4" w:rsidRDefault="00074B05" w:rsidP="00C86D46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ita tekst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razumijevanjem,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razlikuje dijelove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teksta, izdvaja važne</w:t>
                  </w:r>
                  <w:r w:rsidR="00F85A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podatke iz teksta i</w:t>
                  </w:r>
                  <w:r w:rsidR="00F85A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tumači temeljno</w:t>
                  </w:r>
                  <w:r w:rsidR="00F85A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značenje</w:t>
                  </w:r>
                  <w:r w:rsidR="00F85A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pročitanoga teksta</w:t>
                  </w:r>
                  <w:r w:rsidR="00F85AB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F85AB4" w:rsidRPr="00F85AB4" w:rsidRDefault="00F85AB4" w:rsidP="00F85AB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čita književni tekst,</w:t>
                  </w:r>
                </w:p>
                <w:p w:rsidR="00F85AB4" w:rsidRDefault="00F85AB4" w:rsidP="00F85AB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amostalno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odgovara na pitanja,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objašnjava obilježja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književnog teksta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izražava svoja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razmišljanja 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sadržaju p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otkrepljujući ih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primjerima iz teksta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3E0FCA" w:rsidRPr="008F4915" w:rsidRDefault="0028183D" w:rsidP="0028183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bjašnjava svoje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misli i osjećaje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nakon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slušanja/čitanja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književnog teksta,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uspoređuje ih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mislima i osjećajima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drugih učenika 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povezuje sadržaj,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temu i motive teksta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s vlastitim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iskustvom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C258F5" w:rsidRPr="008F4915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8F4915" w:rsidRDefault="00BA4F82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Lektira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8F4915" w:rsidRDefault="00C1034D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C758A9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amostalno i u cjelosti </w:t>
                  </w:r>
                  <w:r w:rsidR="00BA4F82" w:rsidRPr="008F4915">
                    <w:rPr>
                      <w:rFonts w:ascii="Arial" w:hAnsi="Arial" w:cs="Arial"/>
                      <w:sz w:val="20"/>
                      <w:szCs w:val="20"/>
                    </w:rPr>
                    <w:t>čita zadano djelo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BA4F82" w:rsidRPr="008F4915" w:rsidRDefault="00C1034D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C758A9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amostalno </w:t>
                  </w:r>
                  <w:r w:rsidR="00BA4F82" w:rsidRPr="008F4915">
                    <w:rPr>
                      <w:rFonts w:ascii="Arial" w:hAnsi="Arial" w:cs="Arial"/>
                      <w:sz w:val="20"/>
                      <w:szCs w:val="20"/>
                    </w:rPr>
                    <w:t>piše bilješke prema naputcima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BA4F82" w:rsidRPr="008F4915" w:rsidRDefault="00C1034D" w:rsidP="00C1034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="00BA4F82" w:rsidRPr="008F4915">
                    <w:rPr>
                      <w:rFonts w:ascii="Arial" w:hAnsi="Arial" w:cs="Arial"/>
                      <w:sz w:val="20"/>
                      <w:szCs w:val="20"/>
                    </w:rPr>
                    <w:t>reativno izvršava stvaralački zadatak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CB6234" w:rsidRPr="008F4915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234" w:rsidRPr="008F4915" w:rsidRDefault="00CB623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Jezično izražavanje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D50AF" w:rsidRDefault="00C1034D" w:rsidP="00C1034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zra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 xml:space="preserve">ajno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ita i razumjeti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pro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 xml:space="preserve">itano; glasno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ita po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tuju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ć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i 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eni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ni naglasak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1034D">
                    <w:rPr>
                      <w:rFonts w:ascii="Arial" w:hAnsi="Arial" w:cs="Arial"/>
                      <w:sz w:val="20"/>
                      <w:szCs w:val="20"/>
                    </w:rPr>
                    <w:t>intonaciju te ostale vrednote govorenoga jezika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0D50AF" w:rsidRDefault="000D50AF" w:rsidP="000D50A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amje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ćuje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 xml:space="preserve"> i izdvajati doga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đ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aj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u pripovjednome tekstu i va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ne pojedinosti u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doga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đ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aju;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samostalno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 xml:space="preserve"> sa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eto prepri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ava doga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đ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aj uklju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uju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ć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bitne pojedinosti za razumijevanje teksta; samostalno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oblik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 xml:space="preserve"> sa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etak</w:t>
                  </w:r>
                  <w:r w:rsidR="00A27D6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27D67" w:rsidRDefault="00A27D67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no i samostalno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pripovijeda o stvarnome i zami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ljenome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doga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đ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aju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64E3A" w:rsidRDefault="00964E3A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udjel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 xml:space="preserve"> u raspravi po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tuju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ć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uljudbena pravila; pridr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ava se teme izra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avaju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ć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svoje osje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ć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aje i raspolo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enje.</w:t>
                  </w:r>
                </w:p>
                <w:p w:rsidR="003E0FCA" w:rsidRDefault="007F5F04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amostalno, uredno i točno oblikuje i piše sastavak uz poticaj i bez njega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F5F04" w:rsidRDefault="007F5F04" w:rsidP="007F5F0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azlik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 stvaran i slikovit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opis;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samostalno 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 prema planu (usmeno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 pisano). </w:t>
                  </w:r>
                </w:p>
                <w:p w:rsidR="003F201A" w:rsidRDefault="003F201A" w:rsidP="003F201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Samostalno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pi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še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pismo po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tuju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ći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uljudbena pravila i formu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3E0FCA" w:rsidRPr="008F4915" w:rsidRDefault="003F201A" w:rsidP="00120011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še,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osvje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šćuje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samostalno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primjenj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prethodna znanja i vje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tine; pi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še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veliko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slovo (posvojn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pridjev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od vlastitih imena -ov, -ev, -in) u skladu s pravopisnom normom;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točno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pi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še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i izgov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ara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rije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i u kojima se pojavljuju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glasovi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ć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120011">
                    <w:rPr>
                      <w:rFonts w:ascii="Arial" w:hAnsi="Arial" w:cs="Arial"/>
                      <w:sz w:val="20"/>
                      <w:szCs w:val="20"/>
                    </w:rPr>
                    <w:t>dž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120011">
                    <w:rPr>
                      <w:rFonts w:ascii="Arial" w:hAnsi="Arial" w:cs="Arial"/>
                      <w:sz w:val="20"/>
                      <w:szCs w:val="20"/>
                    </w:rPr>
                    <w:t>đ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, ije/je</w:t>
                  </w:r>
                  <w:r w:rsidR="00120011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točno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pi</w:t>
                  </w:r>
                  <w:r w:rsid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še 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kratice poznatijih vi</w:t>
                  </w:r>
                  <w:r w:rsidR="00120011">
                    <w:rPr>
                      <w:rFonts w:ascii="Arial" w:hAnsi="Arial" w:cs="Arial"/>
                      <w:sz w:val="20"/>
                      <w:szCs w:val="20"/>
                    </w:rPr>
                    <w:t>š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="00120011"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lanih naziva.</w:t>
                  </w:r>
                </w:p>
              </w:tc>
            </w:tr>
            <w:tr w:rsidR="00C258F5" w:rsidRPr="008F4915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8F4915" w:rsidRDefault="00BA4F82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Medijska kultura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26BFF" w:rsidRDefault="00226BFF" w:rsidP="00226BF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Samostalno 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>prona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lazi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 xml:space="preserve"> tra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>enu obavijest 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š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>kolskome rje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>niku ili pravopisu slu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ć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>i se kazalom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>abecednim redom.</w:t>
                  </w:r>
                </w:p>
                <w:p w:rsidR="003E0FCA" w:rsidRDefault="00C75DE0" w:rsidP="00C75DE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Samostalno zamjećuje i opisuje </w:t>
                  </w:r>
                  <w:r w:rsidRPr="00C75DE0">
                    <w:rPr>
                      <w:rFonts w:ascii="Arial" w:hAnsi="Arial" w:cs="Arial"/>
                      <w:sz w:val="20"/>
                      <w:szCs w:val="20"/>
                    </w:rPr>
                    <w:t>osnovna obilje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C75DE0">
                    <w:rPr>
                      <w:rFonts w:ascii="Arial" w:hAnsi="Arial" w:cs="Arial"/>
                      <w:sz w:val="20"/>
                      <w:szCs w:val="20"/>
                    </w:rPr>
                    <w:t>ja filma.</w:t>
                  </w:r>
                </w:p>
                <w:p w:rsidR="000178E0" w:rsidRDefault="000178E0" w:rsidP="000178E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Samostalno i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skaz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uje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 xml:space="preserve"> vlastiti do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ivljaj knji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evnog djela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 xml:space="preserve">i filma;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samostalno opisuje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 xml:space="preserve"> sli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nosti i razlike izme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đ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u filma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knji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evnog djela prema kojemu je snimljen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3E0FCA" w:rsidRPr="008F4915" w:rsidRDefault="000178E0" w:rsidP="00923AB3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amostalno izdvaja,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navodi i objašnjava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ključnu poruku ili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podatak 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tekstu</w:t>
                  </w:r>
                  <w:r w:rsidR="00923AB3">
                    <w:rPr>
                      <w:rFonts w:ascii="Arial" w:hAnsi="Arial" w:cs="Arial"/>
                      <w:sz w:val="20"/>
                      <w:szCs w:val="20"/>
                    </w:rPr>
                    <w:t xml:space="preserve"> na internetu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23AB3">
                    <w:rPr>
                      <w:rFonts w:ascii="Arial" w:hAnsi="Arial" w:cs="Arial"/>
                      <w:sz w:val="20"/>
                      <w:szCs w:val="20"/>
                    </w:rPr>
                    <w:t>služeći se računalom.</w:t>
                  </w:r>
                </w:p>
              </w:tc>
            </w:tr>
            <w:tr w:rsidR="00C258F5" w:rsidRPr="008F4915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8F4915" w:rsidRDefault="00BA4F82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Domaća zadaća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8F4915" w:rsidRDefault="008846DE" w:rsidP="008146B2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8146B2">
                    <w:rPr>
                      <w:rFonts w:ascii="Arial" w:hAnsi="Arial" w:cs="Arial"/>
                      <w:sz w:val="20"/>
                      <w:szCs w:val="20"/>
                    </w:rPr>
                    <w:t xml:space="preserve">omaće </w:t>
                  </w:r>
                  <w:r w:rsidR="00BA4F82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zadaće </w:t>
                  </w:r>
                  <w:r w:rsidR="00CC79EF" w:rsidRPr="008F4915">
                    <w:rPr>
                      <w:rFonts w:ascii="Arial" w:hAnsi="Arial" w:cs="Arial"/>
                      <w:sz w:val="20"/>
                      <w:szCs w:val="20"/>
                    </w:rPr>
                    <w:t>su redovite, točne</w:t>
                  </w:r>
                  <w:r w:rsidR="00BA4F82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 i uredn</w:t>
                  </w:r>
                  <w:r w:rsidR="00CC79EF" w:rsidRPr="008F4915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A4F82" w:rsidRPr="008F4915" w:rsidRDefault="00BA4F82" w:rsidP="00504D79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U pisanoj provjeri: 91 % - 100 %</w:t>
            </w:r>
          </w:p>
        </w:tc>
      </w:tr>
      <w:tr w:rsidR="00BA4F82" w:rsidRPr="008F4915" w:rsidTr="00765B6C">
        <w:trPr>
          <w:gridBefore w:val="1"/>
          <w:wBefore w:w="10" w:type="dxa"/>
          <w:trHeight w:val="2783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lastRenderedPageBreak/>
              <w:t>vrlo dobar</w:t>
            </w:r>
          </w:p>
        </w:tc>
        <w:tc>
          <w:tcPr>
            <w:tcW w:w="1420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598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  <w:gridCol w:w="11895"/>
            </w:tblGrid>
            <w:tr w:rsidR="00836814" w:rsidRPr="008F4915" w:rsidTr="00836814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A37F85" w:rsidP="00A2317C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 određuje imenice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 tekstu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 kao vrstu riječi; razlikuje muški, ženski i srednji rod, jedninu i i množinu imenica.</w:t>
                  </w:r>
                </w:p>
                <w:p w:rsidR="00C64D1C" w:rsidRDefault="00C64D1C" w:rsidP="00C64D1C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Razlikuje glagole od drugih riječi u govorenju i pisanju,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ih određuje kao vrstu riječi; glagolima iskazuje tko radi, što radi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ili što se događa, 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pravilno oblikuje prošlo, sadašnje i buduće vrijeme u govoru i pismu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A46D5" w:rsidRDefault="007A46D5" w:rsidP="00C64D1C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 xml:space="preserve"> razlikuje pridjeve kao vrstu riječi; međusobno razlikuje opisne i posvojne pridjeve,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uglavnom 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>pravilno piše posvojne pridjeve.</w:t>
                  </w:r>
                </w:p>
                <w:p w:rsidR="00037A7D" w:rsidRDefault="00037A7D" w:rsidP="00037A7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Uglavnom p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 xml:space="preserve">ravilno izgovara i piše č, ć, dž, đ, ije, je, lj, nj;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 manjim pogreškama 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 xml:space="preserve">primjenjuje pravila o pisanju velikoga početnoga slova u višečlanim nazivima;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uglavnom 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pravilno piše kratice poznatijih višečlanih naziva.</w:t>
                  </w:r>
                </w:p>
                <w:p w:rsidR="00A8576B" w:rsidRDefault="00A8576B" w:rsidP="00037A7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opisuje zavičajni govor i objašnjava razliku između zavičajnoga govora i standardnoga hrvatskog jezika te uočava  važnost učenja hrvatskoga standardnog jezika i pozitivnoga odnosa prema zavičajnome govoru.</w:t>
                  </w:r>
                </w:p>
                <w:p w:rsidR="00074B05" w:rsidRPr="008F4915" w:rsidRDefault="00074B05" w:rsidP="00074B0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 xml:space="preserve">azlikuje upravni od neupravnog govora;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 xml:space="preserve"> se služi upravnim i neupravnim govorom u govorenju i pisanju.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</w:p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F85AB4" w:rsidP="00F85AB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ita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razumijevanjem,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razlikuje dijelove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teksta, izdvaja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važne podatke iz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teksta i opisuje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temeljno značenje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pročitanoga teksta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F85AB4" w:rsidRDefault="00F85AB4" w:rsidP="0028183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ita književni</w:t>
                  </w:r>
                  <w:r w:rsid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tekst, samostalno</w:t>
                  </w:r>
                  <w:r w:rsid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odgovara na</w:t>
                  </w:r>
                  <w:r w:rsid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pitanja, navodi</w:t>
                  </w:r>
                  <w:r w:rsid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obilježja književnog</w:t>
                  </w:r>
                  <w:r w:rsid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teksta i izražava</w:t>
                  </w:r>
                  <w:r w:rsid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svoja razmišljanja o</w:t>
                  </w:r>
                  <w:r w:rsid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sadržaju teksta</w:t>
                  </w:r>
                  <w:r w:rsidR="002818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28183D" w:rsidRPr="008F4915" w:rsidRDefault="0028183D" w:rsidP="0028183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rema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smjernicama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objašnjava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uspoređuje svoja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zapažanja, misli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osjećaje nakon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slušanja/čitanja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književnog teksta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mislima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osjećajima drugih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učenika te povezuje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sadržaj, temu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motive teksta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vlastitim iskustvom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Pr="008F4915" w:rsidRDefault="00C1034D" w:rsidP="0083681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 cjelosti</w:t>
                  </w:r>
                  <w:r w:rsidR="002C5190">
                    <w:rPr>
                      <w:rFonts w:ascii="Arial" w:hAnsi="Arial" w:cs="Arial"/>
                      <w:sz w:val="20"/>
                      <w:szCs w:val="20"/>
                    </w:rPr>
                    <w:t xml:space="preserve"> i u zadanim okvirima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 čita zadano djelo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36814" w:rsidRPr="008F4915" w:rsidRDefault="00C1034D" w:rsidP="0083681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>iše bilješke prema naputcima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36814" w:rsidRPr="008F4915" w:rsidRDefault="00C1034D" w:rsidP="002C519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>zvršava stvaralački zadatak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>- čita zadano djelo</w:t>
                  </w:r>
                </w:p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>- piše bilješke prema naputcima</w:t>
                  </w:r>
                </w:p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>- izvršava stvaralački zadatak</w:t>
                  </w: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3E0FCA" w:rsidRPr="008F4915" w:rsidRDefault="000D50AF" w:rsidP="003E0FC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Izražajno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 xml:space="preserve"> glasno čita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uglavnim 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poštujući rečenični naglasak i intonaciju te ostale vrednote govorenoga jezika.</w:t>
                  </w:r>
                </w:p>
                <w:p w:rsidR="00836814" w:rsidRDefault="00A27D67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Zamjećuje događaj u pripovjednome tekstu i važne pojedinosti u događaju; sažeto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prema smjernicama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prepričava događaj uključujući bitne pojedinosti za razumijevanje teksta;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oblikuje sažetak.</w:t>
                  </w:r>
                </w:p>
                <w:p w:rsidR="00A27D67" w:rsidRDefault="00A27D67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Prema smjernicama 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pripovijeda o stvarnome i zamišljenome događaju.</w:t>
                  </w:r>
                </w:p>
                <w:p w:rsidR="00964E3A" w:rsidRDefault="00964E3A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udjeluje u raspravi poštujući uljudbena pravila, uglavnom se pridržava teme, poštujući tuđe mišljenje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F5F04" w:rsidRDefault="007F5F04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blikuje i piše sastavak uz poticaj i bez njega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F5F04" w:rsidRDefault="007F5F04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Raz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likuje stvaran i slikovit opis;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 opisuje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isključivo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 prema planu (usmeno ili pisano).</w:t>
                  </w:r>
                </w:p>
                <w:p w:rsidR="007F5F04" w:rsidRDefault="003F201A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piše pismo poštujući uljudbena pravila i formu.</w:t>
                  </w:r>
                </w:p>
                <w:p w:rsidR="003F201A" w:rsidRPr="008F4915" w:rsidRDefault="00120011" w:rsidP="00120011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>Piše, osvješćuje i primjenjuje prethodna znanja i vještine; piše veliko slovo (posvojne pridjeve od vlastitih imena -ov, -ev, -in) u skladu s pravopisnom normom; točno piše i izgovara riječi u kojima se pojavljuju glasovi č, ć, dž, đ, ije/je; točno piše kratice poznatijih višečlanih naziva.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226BFF" w:rsidRPr="00226BFF" w:rsidRDefault="00226BFF" w:rsidP="00226BF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 xml:space="preserve"> pronalazi traženu obavijest u školskome rječniku ili pravopisu služeći se kazalom i abecednim redom.</w:t>
                  </w:r>
                </w:p>
                <w:p w:rsidR="00836814" w:rsidRDefault="00C75DE0" w:rsidP="00226BF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C75DE0">
                    <w:rPr>
                      <w:rFonts w:ascii="Arial" w:hAnsi="Arial" w:cs="Arial"/>
                      <w:sz w:val="20"/>
                      <w:szCs w:val="20"/>
                    </w:rPr>
                    <w:t>amjećuje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 opisuje</w:t>
                  </w:r>
                  <w:r w:rsidRPr="00C75DE0">
                    <w:rPr>
                      <w:rFonts w:ascii="Arial" w:hAnsi="Arial" w:cs="Arial"/>
                      <w:sz w:val="20"/>
                      <w:szCs w:val="20"/>
                    </w:rPr>
                    <w:t xml:space="preserve"> osnovna obilježja filma.</w:t>
                  </w:r>
                </w:p>
                <w:p w:rsidR="000178E0" w:rsidRDefault="000178E0" w:rsidP="000178E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 xml:space="preserve">skazuje vlastiti doživljaj književnog djela i filma;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zamjećuje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 xml:space="preserve"> sličnosti i razlike između filma i književnog djela prema kojemu je snimljen.</w:t>
                  </w:r>
                </w:p>
                <w:p w:rsidR="00923AB3" w:rsidRPr="008F4915" w:rsidRDefault="00923AB3" w:rsidP="000178E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Prema uputama</w:t>
                  </w:r>
                  <w:r w:rsidRPr="00923AB3">
                    <w:rPr>
                      <w:rFonts w:ascii="Arial" w:hAnsi="Arial" w:cs="Arial"/>
                      <w:sz w:val="20"/>
                      <w:szCs w:val="20"/>
                    </w:rPr>
                    <w:t xml:space="preserve"> izdvaja, navodi i objašnjava ključnu poruku ili podatak u tekstu na internetu služeći se računalom.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Pr="008F4915" w:rsidRDefault="008846DE" w:rsidP="0083681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adaće su </w:t>
                  </w:r>
                  <w:r w:rsidR="00BC2340">
                    <w:rPr>
                      <w:rFonts w:ascii="Arial" w:hAnsi="Arial" w:cs="Arial"/>
                      <w:sz w:val="20"/>
                      <w:szCs w:val="20"/>
                    </w:rPr>
                    <w:t>uglavnom redovite i točne te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 uredne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zadaće piše redovito i uredno  </w:t>
                  </w:r>
                </w:p>
              </w:tc>
            </w:tr>
          </w:tbl>
          <w:p w:rsidR="00BA4F82" w:rsidRPr="008F4915" w:rsidRDefault="00BA4F82" w:rsidP="00504D79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U pisanoj provjeri: 81 % - 90 %</w:t>
            </w:r>
          </w:p>
        </w:tc>
      </w:tr>
      <w:tr w:rsidR="00BA4F82" w:rsidRPr="008F4915" w:rsidTr="00765B6C">
        <w:trPr>
          <w:gridBefore w:val="1"/>
          <w:wBefore w:w="10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dobar</w:t>
            </w:r>
          </w:p>
        </w:tc>
        <w:tc>
          <w:tcPr>
            <w:tcW w:w="1420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59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11880"/>
              <w:gridCol w:w="11880"/>
            </w:tblGrid>
            <w:tr w:rsidR="00836814" w:rsidRPr="008F4915" w:rsidTr="00836814">
              <w:tc>
                <w:tcPr>
                  <w:tcW w:w="2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Jezik</w:t>
                  </w:r>
                </w:p>
              </w:tc>
              <w:tc>
                <w:tcPr>
                  <w:tcW w:w="11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A37F85" w:rsidP="002C3FE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 određuje imenice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 tekstu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 kao vrstu riječi; razlikuje muški, ženski i srednji rod, jedninu i i množinu imenica.</w:t>
                  </w:r>
                </w:p>
                <w:p w:rsidR="00C64D1C" w:rsidRDefault="00C64D1C" w:rsidP="00C64D1C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Razlikuje glagole od drugih riječi u govorenju i pisanju,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učitelja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ih određuje kao vrstu riječi; glagolima iskazuje tko radi, što radi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ili što se događa, uz pomoć 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oblikuje prošlo, sadašnje i buduće vrijeme u govoru i pismu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A46D5" w:rsidRDefault="007A46D5" w:rsidP="007A46D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Prema smjernicama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 xml:space="preserve"> razlikuje pridjeve kao vrstu riječi; razlikuje opisne i posvojne pridjeve,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uz pomoć pravilno piše 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>posvojne pridjeve.</w:t>
                  </w:r>
                </w:p>
                <w:p w:rsidR="00037A7D" w:rsidRDefault="00037A7D" w:rsidP="00037A7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 xml:space="preserve">Uglavnom pravilno izgovara i piše č, ć, dž, đ, ije, je, lj, nj;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griješi u primjeni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 xml:space="preserve"> pravila o pisanju velikoga početnoga slova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 višečlanim nazivima;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p</w:t>
                  </w:r>
                  <w:r w:rsidRPr="00037A7D">
                    <w:rPr>
                      <w:rFonts w:ascii="Arial" w:hAnsi="Arial" w:cs="Arial"/>
                      <w:sz w:val="20"/>
                      <w:szCs w:val="20"/>
                    </w:rPr>
                    <w:t>iše kratice poznatijih višečlanih naziva.</w:t>
                  </w:r>
                </w:p>
                <w:p w:rsidR="00A8576B" w:rsidRDefault="00A8576B" w:rsidP="00037A7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učiteljice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opisuje zavičajni govor i objašnjava razliku između zavičajnoga govora i standardnoga hrvatskog jezika te uočava 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važnost učenja hrvatskoga standardnog jezika i pozitivnoga odnosa prema zavičajnome govoru.</w:t>
                  </w:r>
                </w:p>
                <w:p w:rsidR="00074B05" w:rsidRPr="008F4915" w:rsidRDefault="00074B05" w:rsidP="00074B0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Razlikuje upravni od neupravnog govora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 uz pomoć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 xml:space="preserve"> se služi upravnim i neupravnim govorom u govorenju i pisanju.</w:t>
                  </w:r>
                </w:p>
              </w:tc>
              <w:tc>
                <w:tcPr>
                  <w:tcW w:w="11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- </w:t>
                  </w:r>
                </w:p>
              </w:tc>
            </w:tr>
            <w:tr w:rsidR="00836814" w:rsidRPr="008F4915" w:rsidTr="0028183D">
              <w:trPr>
                <w:trHeight w:val="1026"/>
              </w:trPr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lastRenderedPageBreak/>
                    <w:t>Književnost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F85AB4" w:rsidP="00F85AB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ita tekst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razumijevanjem,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razlikuje dijelove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teksta, izdvaja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važne podatke iz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teksta i prema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smjernicama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opisuje temeljno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značenje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pročitanoga teksta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28183D" w:rsidRDefault="0028183D" w:rsidP="0028183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ita književni tekst,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samostalno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odgovara na pitanja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i prepoznaje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obilježja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književnoga teksta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28183D" w:rsidRPr="008F4915" w:rsidRDefault="0028183D" w:rsidP="0028183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bjašnjava svoja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zapažanja, misli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osjećaje nakon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slušanja/čitanja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književnoga teksta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povezuje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sadržaj,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temu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motive teksta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vlastitim iskustvom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</w:p>
                <w:p w:rsidR="00836814" w:rsidRPr="008F4915" w:rsidRDefault="00836814" w:rsidP="008B47F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</w:p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</w:p>
                <w:p w:rsidR="00836814" w:rsidRPr="008F4915" w:rsidRDefault="00836814" w:rsidP="008B47F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</w:p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Lektira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Pr="008F4915" w:rsidRDefault="00C1034D" w:rsidP="0083681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2C5190">
                    <w:rPr>
                      <w:rFonts w:ascii="Arial" w:hAnsi="Arial" w:cs="Arial"/>
                      <w:sz w:val="20"/>
                      <w:szCs w:val="20"/>
                    </w:rPr>
                    <w:t>glavnom redovito, ali često površno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 čita zadano djelo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36814" w:rsidRPr="008F4915" w:rsidRDefault="00C1034D" w:rsidP="0083681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2C5190">
                    <w:rPr>
                      <w:rFonts w:ascii="Arial" w:hAnsi="Arial" w:cs="Arial"/>
                      <w:sz w:val="20"/>
                      <w:szCs w:val="20"/>
                    </w:rPr>
                    <w:t xml:space="preserve">glavnom 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>piše bilješke</w:t>
                  </w:r>
                  <w:r w:rsidR="002C5190">
                    <w:rPr>
                      <w:rFonts w:ascii="Arial" w:hAnsi="Arial" w:cs="Arial"/>
                      <w:sz w:val="20"/>
                      <w:szCs w:val="20"/>
                    </w:rPr>
                    <w:t>, ali one su nepotpune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36814" w:rsidRPr="008F4915" w:rsidRDefault="00C1034D" w:rsidP="002C519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2C5190">
                    <w:rPr>
                      <w:rFonts w:ascii="Arial" w:hAnsi="Arial" w:cs="Arial"/>
                      <w:sz w:val="20"/>
                      <w:szCs w:val="20"/>
                    </w:rPr>
                    <w:t xml:space="preserve">glavnom izvršava 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>stvaralački zadatak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>- čita zadano djelo</w:t>
                  </w:r>
                </w:p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>- uz poticaj piše bilješke prema naputcima</w:t>
                  </w:r>
                </w:p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>- djelomično izvršava stvaralački zadatak</w:t>
                  </w:r>
                </w:p>
              </w:tc>
            </w:tr>
            <w:tr w:rsidR="00836814" w:rsidRPr="008F4915" w:rsidTr="00836814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Jezično izražavanje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0D50AF" w:rsidP="000D50A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ita uglavnim poštujući rečenični naglasak i intonaciju te ostale vrednote govorenoga jezika.</w:t>
                  </w:r>
                </w:p>
                <w:p w:rsidR="00A27D67" w:rsidRDefault="00A27D67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Zamjećuje događaj u pripovjednome tekstu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ažeto prepričava događaj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uz pomoć učiteljice; 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sažetak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oblikuje uz pomoć učiteljice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64E3A" w:rsidRDefault="00964E3A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učiteljice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 xml:space="preserve"> pripovijeda o stvarnome i zamišljenome događaju.</w:t>
                  </w:r>
                </w:p>
                <w:p w:rsidR="00964E3A" w:rsidRDefault="00964E3A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 xml:space="preserve"> raspravi sudjeluje uz poticaj, treba ga usmjeravati da se pridržava teme i upozoravati na uljudbena pravila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F5F04" w:rsidRDefault="007F5F04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astavak piše uz poticaj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F5F04" w:rsidRDefault="007F5F04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Razlikuje stvaran i slikovit opis;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uz pomoć učiteljice 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opisuje prema planu (usmeno ili pisano).</w:t>
                  </w:r>
                </w:p>
                <w:p w:rsidR="007F5F04" w:rsidRDefault="003F201A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piše pismo poštujući uljudbena pravila i formu.</w:t>
                  </w:r>
                </w:p>
                <w:p w:rsidR="00120011" w:rsidRPr="008F4915" w:rsidRDefault="00120011" w:rsidP="00120011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Uz pomoć 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primjenjuje prethodna znanja i vještine; piše veliko slovo (posvojne pridjeve od vlastitih imena -ov, -ev, -in) u skladu s pravopisnom normom;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uglavnom 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točno piše i izgovara riječi u kojima se pojavljuju glasovi č, ć, dž, đ, ije/je;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 pisanju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 kratic poznatijih višečlanih naziva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često griješi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Medijska kultura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226BFF" w:rsidRPr="00226BFF" w:rsidRDefault="00226BFF" w:rsidP="00226BF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 xml:space="preserve"> pronalazi traženu obavijest u školskome rječniku ili pravopisu služeći se kazalom i abecednim redom.</w:t>
                  </w:r>
                </w:p>
                <w:p w:rsidR="00836814" w:rsidRDefault="00C75DE0" w:rsidP="00226BF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z</w:t>
                  </w:r>
                  <w:r w:rsidRPr="00C75DE0">
                    <w:rPr>
                      <w:rFonts w:ascii="Arial" w:hAnsi="Arial" w:cs="Arial"/>
                      <w:sz w:val="20"/>
                      <w:szCs w:val="20"/>
                    </w:rPr>
                    <w:t>amjećuje osnovna obilježja filma.</w:t>
                  </w:r>
                </w:p>
                <w:p w:rsidR="000178E0" w:rsidRDefault="000178E0" w:rsidP="00226BF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Iskazuje vlastiti doživljaj književnog djela i filma;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 xml:space="preserve"> zamjećuje sličnosti i razlike između filma i književnog djela prema kojemu je snimljen.</w:t>
                  </w:r>
                </w:p>
                <w:p w:rsidR="00923AB3" w:rsidRPr="008F4915" w:rsidRDefault="00923AB3" w:rsidP="00226BF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</w:t>
                  </w:r>
                  <w:r w:rsidRPr="00923AB3">
                    <w:rPr>
                      <w:rFonts w:ascii="Arial" w:hAnsi="Arial" w:cs="Arial"/>
                      <w:sz w:val="20"/>
                      <w:szCs w:val="20"/>
                    </w:rPr>
                    <w:t xml:space="preserve"> izdvaja, navodi i objašnjava ključnu poruku ili podatak u tekstu na internetu služeći se računalom.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</w:p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Domaća zadaća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Pr="008F4915" w:rsidRDefault="008846DE" w:rsidP="0083681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adaće su </w:t>
                  </w:r>
                  <w:r w:rsidR="00BC2340"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redovite, </w:t>
                  </w:r>
                  <w:r w:rsidR="00BC2340">
                    <w:rPr>
                      <w:rFonts w:ascii="Arial" w:hAnsi="Arial" w:cs="Arial"/>
                      <w:sz w:val="20"/>
                      <w:szCs w:val="20"/>
                    </w:rPr>
                    <w:t xml:space="preserve">uglavnon 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točne i </w:t>
                  </w:r>
                  <w:r w:rsidR="00BC2340">
                    <w:rPr>
                      <w:rFonts w:ascii="Arial" w:hAnsi="Arial" w:cs="Arial"/>
                      <w:sz w:val="20"/>
                      <w:szCs w:val="20"/>
                    </w:rPr>
                    <w:t>često ne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>uredne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zadaće piše površno i neuredno  </w:t>
                  </w:r>
                </w:p>
              </w:tc>
            </w:tr>
          </w:tbl>
          <w:p w:rsidR="00BA4F82" w:rsidRPr="008F4915" w:rsidRDefault="00BA4F82" w:rsidP="00504D79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U pisanoj provjeri: 61 % - 80 %</w:t>
            </w:r>
          </w:p>
        </w:tc>
      </w:tr>
      <w:tr w:rsidR="00BA4F82" w:rsidRPr="008F4915" w:rsidTr="00765B6C">
        <w:trPr>
          <w:gridBefore w:val="1"/>
          <w:wBefore w:w="10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lastRenderedPageBreak/>
              <w:t>dovoljan</w:t>
            </w:r>
          </w:p>
        </w:tc>
        <w:tc>
          <w:tcPr>
            <w:tcW w:w="1420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598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  <w:gridCol w:w="11895"/>
            </w:tblGrid>
            <w:tr w:rsidR="00A37F85" w:rsidRPr="008F4915" w:rsidTr="00836814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A37F85" w:rsidRDefault="00A37F85" w:rsidP="00A37F8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učiteljice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 određuje imenice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 kraćim rečenicama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 kao vrstu riječi; razlikuje muški, ženski i srednji rod, jedninu i i množinu imenica.</w:t>
                  </w:r>
                </w:p>
                <w:p w:rsidR="00C64D1C" w:rsidRDefault="00C64D1C" w:rsidP="00C64D1C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r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azlikuje glagole od drugih riječi u govorenju i pisanju, uz pomoć učitelja ih određuje kao vrstu riječi; glagolima iskazuje tko 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adi, što radi ili što se događa, uz pomoć učiteljice 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>oblikuje prošlo, sadašnje i buduće vrijeme u govoru i pismu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A46D5" w:rsidRDefault="007A46D5" w:rsidP="00C64D1C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 xml:space="preserve">Prema smjernicama razlikuje pridjeve kao vrstu riječi;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uz pomoć 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 xml:space="preserve">razlikuje opisne i posvojne pridjeve, uz pomoć </w:t>
                  </w:r>
                  <w:r w:rsidR="0011192F">
                    <w:rPr>
                      <w:rFonts w:ascii="Arial" w:hAnsi="Arial" w:cs="Arial"/>
                      <w:sz w:val="20"/>
                      <w:szCs w:val="20"/>
                    </w:rPr>
                    <w:t>učiteljice pravilno piše posvojne pridjeve</w:t>
                  </w:r>
                  <w:r w:rsidRPr="007A46D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8576B" w:rsidRDefault="00A8576B" w:rsidP="00A8576B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ravilno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ali uz pomoć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izgovara i piše č, ć, dž, đ, ije, je, lj, nj; griješi u primjeni pravila o pisanju velikoga početnoga slova u višečlanim nazivima; uz pomoć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učiteljice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piše kratice poznatijih višečlanih naziva.</w:t>
                  </w:r>
                </w:p>
                <w:p w:rsidR="00A8576B" w:rsidRDefault="00A8576B" w:rsidP="00A8576B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učiteljice prepoznaje razliku između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zavičajn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og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govor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i standardnoga hrvatskog jezika te uočava važnost učenja hrvatskoga standardnog jezika i pozitivnoga odnosa prema zavičajnome govoru.</w:t>
                  </w:r>
                </w:p>
                <w:p w:rsidR="00074B05" w:rsidRPr="008F4915" w:rsidRDefault="00074B05" w:rsidP="00074B0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Razlikuje upravni od neupravnog govo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ra samo 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uz pomoć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učiteljice.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7F85" w:rsidRPr="008F4915" w:rsidRDefault="00A37F85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7F85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A37F85" w:rsidRDefault="00F85AB4" w:rsidP="00F85AB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ita tekst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razumijevanjem,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razlikuje dijelove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teksta, odgovara na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postavljena pitanja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o tekstu i uočava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temeljno značenje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 xml:space="preserve">pročitanoga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</w:t>
                  </w:r>
                  <w:r w:rsidR="00074B05" w:rsidRPr="00074B05">
                    <w:rPr>
                      <w:rFonts w:ascii="Arial" w:hAnsi="Arial" w:cs="Arial"/>
                      <w:sz w:val="20"/>
                      <w:szCs w:val="20"/>
                    </w:rPr>
                    <w:t>eksta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28183D" w:rsidRDefault="0028183D" w:rsidP="0028183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Čita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književni tekst, uz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pomoć učitelja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odgovara na pitanja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o tekstu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prepoznaje obilježja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književnoga teksta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2720F" w:rsidRPr="008F4915" w:rsidRDefault="0092720F" w:rsidP="0092720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92720F">
                    <w:rPr>
                      <w:rFonts w:ascii="Arial" w:hAnsi="Arial" w:cs="Arial"/>
                      <w:sz w:val="20"/>
                      <w:szCs w:val="20"/>
                    </w:rPr>
                    <w:t>z pomoć učitelja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2720F">
                    <w:rPr>
                      <w:rFonts w:ascii="Arial" w:hAnsi="Arial" w:cs="Arial"/>
                      <w:sz w:val="20"/>
                      <w:szCs w:val="20"/>
                    </w:rPr>
                    <w:t>izražava svoje misli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2720F">
                    <w:rPr>
                      <w:rFonts w:ascii="Arial" w:hAnsi="Arial" w:cs="Arial"/>
                      <w:sz w:val="20"/>
                      <w:szCs w:val="20"/>
                    </w:rPr>
                    <w:t>i osjećaje nakon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2720F">
                    <w:rPr>
                      <w:rFonts w:ascii="Arial" w:hAnsi="Arial" w:cs="Arial"/>
                      <w:sz w:val="20"/>
                      <w:szCs w:val="20"/>
                    </w:rPr>
                    <w:t>slušanja/čitanja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2720F">
                    <w:rPr>
                      <w:rFonts w:ascii="Arial" w:hAnsi="Arial" w:cs="Arial"/>
                      <w:sz w:val="20"/>
                      <w:szCs w:val="20"/>
                    </w:rPr>
                    <w:t>književnoga teksta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7F85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lastRenderedPageBreak/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A37F85" w:rsidRPr="008F4915" w:rsidRDefault="00C1034D" w:rsidP="002C519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A37F85">
                    <w:rPr>
                      <w:rFonts w:ascii="Arial" w:hAnsi="Arial" w:cs="Arial"/>
                      <w:sz w:val="20"/>
                      <w:szCs w:val="20"/>
                    </w:rPr>
                    <w:t>eredovito i površno</w:t>
                  </w:r>
                  <w:r w:rsidR="00A37F85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 čita zadano djelo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37F85" w:rsidRPr="008F4915" w:rsidRDefault="00C1034D" w:rsidP="002C519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A37F85" w:rsidRPr="008F4915">
                    <w:rPr>
                      <w:rFonts w:ascii="Arial" w:hAnsi="Arial" w:cs="Arial"/>
                      <w:sz w:val="20"/>
                      <w:szCs w:val="20"/>
                    </w:rPr>
                    <w:t>iše bilješke</w:t>
                  </w:r>
                  <w:r w:rsidR="00A37F85">
                    <w:rPr>
                      <w:rFonts w:ascii="Arial" w:hAnsi="Arial" w:cs="Arial"/>
                      <w:sz w:val="20"/>
                      <w:szCs w:val="20"/>
                    </w:rPr>
                    <w:t>, ali one su nepotpune, šture i uglavnom nerazumljive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37F85" w:rsidRPr="008F4915" w:rsidRDefault="00C1034D" w:rsidP="009D190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A37F85" w:rsidRPr="008F4915">
                    <w:rPr>
                      <w:rFonts w:ascii="Arial" w:hAnsi="Arial" w:cs="Arial"/>
                      <w:sz w:val="20"/>
                      <w:szCs w:val="20"/>
                    </w:rPr>
                    <w:t>tvaralački zadatak</w:t>
                  </w:r>
                  <w:r w:rsid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 izvršava samo uz poticaj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50AF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D50AF" w:rsidRPr="008F4915" w:rsidRDefault="000D50AF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0D50AF" w:rsidRDefault="000D50AF" w:rsidP="000D50A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Otežano čita  ne 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poštujući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uvijek</w:t>
                  </w: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 xml:space="preserve"> rečenični naglasak i intonaciju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27D67" w:rsidRDefault="00A27D67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učiteljice z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amjećuje događaj u pripovjednome tekstu; sažeto prepričava događaj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samo 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uz pomoć učiteljice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64E3A" w:rsidRDefault="00964E3A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 xml:space="preserve">Uz pomoć učiteljice pripovijeda o stvarnome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ogađaju.</w:t>
                  </w:r>
                </w:p>
                <w:p w:rsidR="00964E3A" w:rsidRDefault="00964E3A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 xml:space="preserve"> raspravi sudjeluje isključivo uz pomoć i poticaj, često ga treba usmjeravati da se pridržava teme i upozoravati na uljudbena pravila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F5F04" w:rsidRDefault="007F5F04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astavak piše isključivo uz pomoć i poticaj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F5F04" w:rsidRDefault="007F5F04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Otežano r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azlikuje stvaran i slikovit opis;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isključivo 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uz pomoć učiteljice opisuje prema planu (usmeno ili pisano).</w:t>
                  </w:r>
                </w:p>
                <w:p w:rsidR="007F5F04" w:rsidRDefault="003F201A" w:rsidP="003F201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>Uz pomoć piše pismo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potrebno ga je poticati na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pošt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ivanje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uljudben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ih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pravila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 forme.</w:t>
                  </w:r>
                </w:p>
                <w:p w:rsidR="00120011" w:rsidRPr="008F4915" w:rsidRDefault="00120011" w:rsidP="00120011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Uz pomoć primjenjuje prethodna znanja i vještine; veliko slovo (posvojne pridjeve od vlastitih imena -ov, -ev, -in)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piše uglavnom 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>u skladu s pravopisnom normom; uglavnom točno piše i izgovara riječi u kojima se pojavljuju glasovi č, ć, dž, đ, ije/je; u pisanju kratic poznatijih višečlanih naziva često griješi.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D50AF" w:rsidRPr="008F4915" w:rsidRDefault="000D50AF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7F85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226BFF" w:rsidRPr="00226BFF" w:rsidRDefault="00226BFF" w:rsidP="00226BF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Isključivo uz pomoć učiteljice</w:t>
                  </w:r>
                  <w:r w:rsidRPr="00226BFF">
                    <w:rPr>
                      <w:rFonts w:ascii="Arial" w:hAnsi="Arial" w:cs="Arial"/>
                      <w:sz w:val="20"/>
                      <w:szCs w:val="20"/>
                    </w:rPr>
                    <w:t xml:space="preserve"> pronalazi traženu obavijest u školskome rječniku ili pravopisu služeći se kazalom i abecednim redom.</w:t>
                  </w:r>
                </w:p>
                <w:p w:rsidR="00A37F85" w:rsidRDefault="00C75DE0" w:rsidP="00C75DE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Isključivo u</w:t>
                  </w:r>
                  <w:r w:rsidRPr="00C75DE0">
                    <w:rPr>
                      <w:rFonts w:ascii="Arial" w:hAnsi="Arial" w:cs="Arial"/>
                      <w:sz w:val="20"/>
                      <w:szCs w:val="20"/>
                    </w:rPr>
                    <w:t>z pomoć zamjećuje osnovna obilježja filma.</w:t>
                  </w:r>
                </w:p>
                <w:p w:rsidR="000178E0" w:rsidRDefault="000178E0" w:rsidP="000178E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Iskazuje vlastiti doživljaj književnog djela i filma;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>uz pomoć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učiteljice navodi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 xml:space="preserve"> sličnosti i razlike između filma i književnog djela prema kojemu je snimljen.</w:t>
                  </w:r>
                </w:p>
                <w:p w:rsidR="00923AB3" w:rsidRPr="008F4915" w:rsidRDefault="00923AB3" w:rsidP="000178E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Samo u</w:t>
                  </w:r>
                  <w:r w:rsidRPr="00923AB3">
                    <w:rPr>
                      <w:rFonts w:ascii="Arial" w:hAnsi="Arial" w:cs="Arial"/>
                      <w:sz w:val="20"/>
                      <w:szCs w:val="20"/>
                    </w:rPr>
                    <w:t>z pomoć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učiteljice</w:t>
                  </w:r>
                  <w:r w:rsidRPr="00923AB3">
                    <w:rPr>
                      <w:rFonts w:ascii="Arial" w:hAnsi="Arial" w:cs="Arial"/>
                      <w:sz w:val="20"/>
                      <w:szCs w:val="20"/>
                    </w:rPr>
                    <w:t xml:space="preserve"> izdvaja, navodi i objašnjava ključnu poruku ili podatak u tekstu na internetu služeći se računalom.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7F85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A37F85" w:rsidRPr="008F4915" w:rsidRDefault="008846DE" w:rsidP="00BC234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="00A37F85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adaće su </w:t>
                  </w:r>
                  <w:r w:rsidR="00A37F85">
                    <w:rPr>
                      <w:rFonts w:ascii="Arial" w:hAnsi="Arial" w:cs="Arial"/>
                      <w:sz w:val="20"/>
                      <w:szCs w:val="20"/>
                    </w:rPr>
                    <w:t>neredovite,</w:t>
                  </w:r>
                  <w:r w:rsidR="00A37F85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37F85"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="00A37F85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točne i </w:t>
                  </w:r>
                  <w:r w:rsidR="00A37F85"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="00A37F85" w:rsidRPr="008F4915">
                    <w:rPr>
                      <w:rFonts w:ascii="Arial" w:hAnsi="Arial" w:cs="Arial"/>
                      <w:sz w:val="20"/>
                      <w:szCs w:val="20"/>
                    </w:rPr>
                    <w:t>uredne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7F85" w:rsidRPr="008F4915" w:rsidRDefault="00A37F85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A4F82" w:rsidRPr="008F4915" w:rsidRDefault="00BA4F82" w:rsidP="00504D79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U pisanoj provjeri: 51 % - 60 %</w:t>
            </w:r>
          </w:p>
        </w:tc>
      </w:tr>
      <w:tr w:rsidR="00BA4F82" w:rsidRPr="008F4915" w:rsidTr="00765B6C">
        <w:trPr>
          <w:gridBefore w:val="1"/>
          <w:wBefore w:w="10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8F4915" w:rsidRDefault="00BA4F82" w:rsidP="00504D7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lastRenderedPageBreak/>
              <w:t>nedovoljan</w:t>
            </w:r>
          </w:p>
        </w:tc>
        <w:tc>
          <w:tcPr>
            <w:tcW w:w="1420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598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  <w:gridCol w:w="11895"/>
            </w:tblGrid>
            <w:tr w:rsidR="00836814" w:rsidRPr="008F4915" w:rsidTr="00836814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A37F85" w:rsidP="00A37F8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 u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z pomoć učiteljice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određuje imenice kao vrstu riječi;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 xml:space="preserve">razlikuje muški, ženski i srednji rod, jedninu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A37F85">
                    <w:rPr>
                      <w:rFonts w:ascii="Arial" w:hAnsi="Arial" w:cs="Arial"/>
                      <w:sz w:val="20"/>
                      <w:szCs w:val="20"/>
                    </w:rPr>
                    <w:t>i i množinu imenica.</w:t>
                  </w:r>
                </w:p>
                <w:p w:rsidR="00C64D1C" w:rsidRDefault="00C64D1C" w:rsidP="00C64D1C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Uz pomoć učitelja prepoznaje</w:t>
                  </w:r>
                  <w:r w:rsidRPr="00C64D1C">
                    <w:rPr>
                      <w:rFonts w:ascii="Arial" w:hAnsi="Arial" w:cs="Arial"/>
                      <w:sz w:val="20"/>
                      <w:szCs w:val="20"/>
                    </w:rPr>
                    <w:t xml:space="preserve"> glagole u govorenju i pisanju, uz pomoć učitelja ih određuje kao vrstu riječi; glagolima iskazuje tko r</w:t>
                  </w:r>
                  <w:r w:rsidR="007A46D5">
                    <w:rPr>
                      <w:rFonts w:ascii="Arial" w:hAnsi="Arial" w:cs="Arial"/>
                      <w:sz w:val="20"/>
                      <w:szCs w:val="20"/>
                    </w:rPr>
                    <w:t xml:space="preserve">adi, što radi ili što se događa, ne </w:t>
                  </w:r>
                  <w:r w:rsidR="007A46D5" w:rsidRPr="007A46D5">
                    <w:rPr>
                      <w:rFonts w:ascii="Arial" w:hAnsi="Arial" w:cs="Arial"/>
                      <w:sz w:val="20"/>
                      <w:szCs w:val="20"/>
                    </w:rPr>
                    <w:t>oblikuje prošlo, sadašnje i buduće vrijeme u govoru i pismu</w:t>
                  </w:r>
                  <w:r w:rsidR="007A46D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11192F" w:rsidRDefault="0011192F" w:rsidP="0011192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11192F">
                    <w:rPr>
                      <w:rFonts w:ascii="Arial" w:hAnsi="Arial" w:cs="Arial"/>
                      <w:sz w:val="20"/>
                      <w:szCs w:val="20"/>
                    </w:rPr>
                    <w:t xml:space="preserve">razlikuje pridjeve kao vrstu riječi;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11192F">
                    <w:rPr>
                      <w:rFonts w:ascii="Arial" w:hAnsi="Arial" w:cs="Arial"/>
                      <w:sz w:val="20"/>
                      <w:szCs w:val="20"/>
                    </w:rPr>
                    <w:t>razlikuje opisne i posvojne pridjeve, posvojne pridjeve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 piše pravilno ni uz pomoć učiteljice</w:t>
                  </w:r>
                  <w:r w:rsidRPr="001119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8576B" w:rsidRDefault="00A8576B" w:rsidP="00A8576B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Ni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uz pomoć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izgovara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piše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pravilno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č, ć, dž, đ, ije, je, lj, nj; griješi u primjeni pravila o pisanju velikoga početnoga slova u višečlanim nazivima;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ni 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>uz pomoć učiteljice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piše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točno</w:t>
                  </w:r>
                  <w:r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kratice.</w:t>
                  </w:r>
                </w:p>
                <w:p w:rsidR="00A8576B" w:rsidRDefault="00074B05" w:rsidP="00074B0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 u</w:t>
                  </w:r>
                  <w:r w:rsidR="00A8576B" w:rsidRPr="00A8576B">
                    <w:rPr>
                      <w:rFonts w:ascii="Arial" w:hAnsi="Arial" w:cs="Arial"/>
                      <w:sz w:val="20"/>
                      <w:szCs w:val="20"/>
                    </w:rPr>
                    <w:t>z pomoć učiteljice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</w:t>
                  </w:r>
                  <w:r w:rsidR="00A8576B"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prepoznaje razliku između zavičajnog govora i standardnoga hrvatskog jezika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ne</w:t>
                  </w:r>
                  <w:r w:rsidR="00A8576B" w:rsidRPr="00A8576B">
                    <w:rPr>
                      <w:rFonts w:ascii="Arial" w:hAnsi="Arial" w:cs="Arial"/>
                      <w:sz w:val="20"/>
                      <w:szCs w:val="20"/>
                    </w:rPr>
                    <w:t xml:space="preserve"> uočava važnost učenja hrvatskoga standardnog jezika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i pozitivnoga odnosa prema zavičajnome govoru.</w:t>
                  </w:r>
                </w:p>
                <w:p w:rsidR="00074B05" w:rsidRPr="008F4915" w:rsidRDefault="00074B05" w:rsidP="00074B05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 r</w:t>
                  </w:r>
                  <w:r w:rsidRPr="00074B05">
                    <w:rPr>
                      <w:rFonts w:ascii="Arial" w:hAnsi="Arial" w:cs="Arial"/>
                      <w:sz w:val="20"/>
                      <w:szCs w:val="20"/>
                    </w:rPr>
                    <w:t>azlikuje upravni od neupravnog govora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28183D">
              <w:trPr>
                <w:trHeight w:val="888"/>
              </w:trPr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F85AB4" w:rsidP="002C519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 č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ita tekst s razumijevanjem,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 xml:space="preserve"> razlikuje dijelove teksta,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 xml:space="preserve">odgovara na postavljena pitanja o tekstu 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uočava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temeljno značenje pročitanoga </w:t>
                  </w:r>
                  <w:r w:rsidRPr="00F85AB4">
                    <w:rPr>
                      <w:rFonts w:ascii="Arial" w:hAnsi="Arial" w:cs="Arial"/>
                      <w:sz w:val="20"/>
                      <w:szCs w:val="20"/>
                    </w:rPr>
                    <w:t>teksta.</w:t>
                  </w:r>
                </w:p>
                <w:p w:rsidR="0028183D" w:rsidRDefault="0028183D" w:rsidP="0028183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Otežano č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ita književni tekst,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ni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uz pomoć učitelj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ice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 xml:space="preserve">odgovara na pitanja o tekstu 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28183D">
                    <w:rPr>
                      <w:rFonts w:ascii="Arial" w:hAnsi="Arial" w:cs="Arial"/>
                      <w:sz w:val="20"/>
                      <w:szCs w:val="20"/>
                    </w:rPr>
                    <w:t>prepoznaje obilježja književnoga teksta.</w:t>
                  </w:r>
                </w:p>
                <w:p w:rsidR="0092720F" w:rsidRPr="008F4915" w:rsidRDefault="0092720F" w:rsidP="0028183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 u</w:t>
                  </w:r>
                  <w:r w:rsidRPr="0092720F">
                    <w:rPr>
                      <w:rFonts w:ascii="Arial" w:hAnsi="Arial" w:cs="Arial"/>
                      <w:sz w:val="20"/>
                      <w:szCs w:val="20"/>
                    </w:rPr>
                    <w:t>z pomoć učitelja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</w:t>
                  </w:r>
                  <w:r w:rsidRPr="0092720F">
                    <w:rPr>
                      <w:rFonts w:ascii="Arial" w:hAnsi="Arial" w:cs="Arial"/>
                      <w:sz w:val="20"/>
                      <w:szCs w:val="20"/>
                    </w:rPr>
                    <w:t xml:space="preserve"> izražava svoje misli </w:t>
                  </w:r>
                  <w:r w:rsidR="00C1034D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92720F">
                    <w:rPr>
                      <w:rFonts w:ascii="Arial" w:hAnsi="Arial" w:cs="Arial"/>
                      <w:sz w:val="20"/>
                      <w:szCs w:val="20"/>
                    </w:rPr>
                    <w:t>i osjećaje nakon slušanja/čitanja književnoga teksta.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9D1909" w:rsidRPr="008F4915" w:rsidRDefault="00C1034D" w:rsidP="009D190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9D1909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="009D1909"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 čita zadano djelo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D1909" w:rsidRPr="008F4915" w:rsidRDefault="00C1034D" w:rsidP="009D190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9D1909">
                    <w:rPr>
                      <w:rFonts w:ascii="Arial" w:hAnsi="Arial" w:cs="Arial"/>
                      <w:sz w:val="20"/>
                      <w:szCs w:val="20"/>
                    </w:rPr>
                    <w:t xml:space="preserve">e </w:t>
                  </w:r>
                  <w:r w:rsidR="009D1909" w:rsidRPr="008F4915">
                    <w:rPr>
                      <w:rFonts w:ascii="Arial" w:hAnsi="Arial" w:cs="Arial"/>
                      <w:sz w:val="20"/>
                      <w:szCs w:val="20"/>
                    </w:rPr>
                    <w:t>piše bilješke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36814" w:rsidRPr="008F4915" w:rsidRDefault="00C1034D" w:rsidP="00C1034D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="009D1909">
                    <w:rPr>
                      <w:rFonts w:ascii="Arial" w:hAnsi="Arial" w:cs="Arial"/>
                      <w:sz w:val="20"/>
                      <w:szCs w:val="20"/>
                    </w:rPr>
                    <w:t xml:space="preserve"> izvršava </w:t>
                  </w:r>
                  <w:r w:rsidR="009D1909" w:rsidRPr="008F4915">
                    <w:rPr>
                      <w:rFonts w:ascii="Arial" w:hAnsi="Arial" w:cs="Arial"/>
                      <w:sz w:val="20"/>
                      <w:szCs w:val="20"/>
                    </w:rPr>
                    <w:t>stvaralački zadatak</w:t>
                  </w:r>
                  <w:r w:rsidR="009D1909">
                    <w:rPr>
                      <w:rFonts w:ascii="Arial" w:hAnsi="Arial" w:cs="Arial"/>
                      <w:sz w:val="20"/>
                      <w:szCs w:val="20"/>
                    </w:rPr>
                    <w:t xml:space="preserve"> ni uz poticaj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0D50AF" w:rsidP="000D50AF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50AF">
                    <w:rPr>
                      <w:rFonts w:ascii="Arial" w:hAnsi="Arial" w:cs="Arial"/>
                      <w:sz w:val="20"/>
                      <w:szCs w:val="20"/>
                    </w:rPr>
                    <w:t>Otežano čita  ne poštujući rečenični naglasak i intonaciju.</w:t>
                  </w:r>
                </w:p>
                <w:p w:rsidR="00A27D67" w:rsidRDefault="00A27D67" w:rsidP="00A27D6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 u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z pomoć učiteljice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zamjećuje događa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j u pripovjednome tekstu; ne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 xml:space="preserve"> prepričava događaj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ni </w:t>
                  </w:r>
                  <w:r w:rsidRPr="00A27D67">
                    <w:rPr>
                      <w:rFonts w:ascii="Arial" w:hAnsi="Arial" w:cs="Arial"/>
                      <w:sz w:val="20"/>
                      <w:szCs w:val="20"/>
                    </w:rPr>
                    <w:t>uz pomoć učiteljice.</w:t>
                  </w:r>
                </w:p>
                <w:p w:rsidR="00964E3A" w:rsidRDefault="00964E3A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Ne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 xml:space="preserve"> pripovijeda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ni o stvarnom ni o zamišljenom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 xml:space="preserve"> događaju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64E3A" w:rsidRDefault="00964E3A" w:rsidP="00964E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964E3A">
                    <w:rPr>
                      <w:rFonts w:ascii="Arial" w:hAnsi="Arial" w:cs="Arial"/>
                      <w:sz w:val="20"/>
                      <w:szCs w:val="20"/>
                    </w:rPr>
                    <w:t>e sudjeluje u raspravi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ni uz poticaj.</w:t>
                  </w:r>
                </w:p>
                <w:p w:rsidR="007F5F04" w:rsidRDefault="007F5F04" w:rsidP="007F5F0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astavak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 piše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ni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 uz pomoć i poticaj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F5F04" w:rsidRDefault="007F5F04" w:rsidP="007F5F0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 r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azlikuje stvaran i slikovit opis;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 xml:space="preserve"> opisuje prema planu (usmeno ili pisano)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ni uz pomoć i poticaj</w:t>
                  </w:r>
                  <w:r w:rsidRPr="007F5F0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3F201A" w:rsidRDefault="003F201A" w:rsidP="003F201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Pismo ne</w:t>
                  </w:r>
                  <w:r w:rsidRPr="003F201A">
                    <w:rPr>
                      <w:rFonts w:ascii="Arial" w:hAnsi="Arial" w:cs="Arial"/>
                      <w:sz w:val="20"/>
                      <w:szCs w:val="20"/>
                    </w:rPr>
                    <w:t xml:space="preserve"> piše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ni uz pomoć i poticaj.</w:t>
                  </w:r>
                </w:p>
                <w:p w:rsidR="00120011" w:rsidRPr="008F4915" w:rsidRDefault="00120011" w:rsidP="00120011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 p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>rimjenjuje prethodna znanja i vještine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pri pisanju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 veliko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 slova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 posvojnim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 pridjev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ima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 od vlastitih imena -ov, -ev, -in)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 ne piše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 u skladu s pravopisnom normom;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piše 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 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izgovara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točno 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riječi u kojima se pojavljuju glasovi č, ć, dž, đ, ije/je; u pisanju kratic poznatijih višečlanih naziva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uglavnom</w:t>
                  </w:r>
                  <w:r w:rsidRPr="00120011">
                    <w:rPr>
                      <w:rFonts w:ascii="Arial" w:hAnsi="Arial" w:cs="Arial"/>
                      <w:sz w:val="20"/>
                      <w:szCs w:val="20"/>
                    </w:rPr>
                    <w:t xml:space="preserve"> griješi.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EF703A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lastRenderedPageBreak/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Default="00C75DE0" w:rsidP="00BC234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 razlikuje rječnik od školskog pravopisa i  ne služi se njima.</w:t>
                  </w:r>
                </w:p>
                <w:p w:rsidR="00C75DE0" w:rsidRDefault="00C75DE0" w:rsidP="00BC234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Pr="00C75DE0">
                    <w:rPr>
                      <w:rFonts w:ascii="Arial" w:hAnsi="Arial" w:cs="Arial"/>
                      <w:sz w:val="20"/>
                      <w:szCs w:val="20"/>
                    </w:rPr>
                    <w:t xml:space="preserve"> zamjećuje osnovna obilježja filma.</w:t>
                  </w:r>
                </w:p>
                <w:p w:rsidR="000178E0" w:rsidRDefault="000178E0" w:rsidP="00BC234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Pr="000178E0">
                    <w:rPr>
                      <w:rFonts w:ascii="Arial" w:hAnsi="Arial" w:cs="Arial"/>
                      <w:sz w:val="20"/>
                      <w:szCs w:val="20"/>
                    </w:rPr>
                    <w:t xml:space="preserve"> navodi sličnosti i razlike između filma i književnog djela prema kojemu je snimljen.</w:t>
                  </w:r>
                </w:p>
                <w:p w:rsidR="00923AB3" w:rsidRPr="008F4915" w:rsidRDefault="00923AB3" w:rsidP="00923AB3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Pr="00923AB3">
                    <w:rPr>
                      <w:rFonts w:ascii="Arial" w:hAnsi="Arial" w:cs="Arial"/>
                      <w:sz w:val="20"/>
                      <w:szCs w:val="20"/>
                    </w:rPr>
                    <w:t xml:space="preserve"> služi se računalom.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6814" w:rsidRPr="008F4915" w:rsidTr="00836814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TableContents"/>
                    <w:rPr>
                      <w:rFonts w:ascii="Arial" w:hAnsi="Arial" w:cs="Arial"/>
                    </w:rPr>
                  </w:pPr>
                  <w:r w:rsidRPr="008F4915">
                    <w:rPr>
                      <w:rFonts w:ascii="Arial" w:hAnsi="Arial" w:cs="Arial"/>
                    </w:rPr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36814" w:rsidRPr="008F4915" w:rsidRDefault="008846DE" w:rsidP="00836814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836814" w:rsidRPr="008F4915">
                    <w:rPr>
                      <w:rFonts w:ascii="Arial" w:hAnsi="Arial" w:cs="Arial"/>
                      <w:sz w:val="20"/>
                      <w:szCs w:val="20"/>
                    </w:rPr>
                    <w:t>e piše domaće zadaće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36814" w:rsidRPr="008F4915" w:rsidRDefault="00836814" w:rsidP="00504D7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915">
                    <w:rPr>
                      <w:rFonts w:ascii="Arial" w:hAnsi="Arial" w:cs="Arial"/>
                      <w:sz w:val="20"/>
                      <w:szCs w:val="20"/>
                    </w:rPr>
                    <w:t xml:space="preserve">- ne piše domaće zadaće  </w:t>
                  </w:r>
                </w:p>
              </w:tc>
            </w:tr>
          </w:tbl>
          <w:p w:rsidR="00BA4F82" w:rsidRPr="008F4915" w:rsidRDefault="00BA4F82" w:rsidP="00504D79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U pisanoj provjeri:   0 % - 50 %</w:t>
            </w:r>
          </w:p>
        </w:tc>
      </w:tr>
      <w:tr w:rsidR="001F567B" w:rsidTr="00765B6C">
        <w:trPr>
          <w:gridBefore w:val="1"/>
          <w:gridAfter w:val="1"/>
          <w:wBefore w:w="10" w:type="dxa"/>
          <w:wAfter w:w="69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1F567B">
            <w:pPr>
              <w:pStyle w:val="TableContents"/>
              <w:tabs>
                <w:tab w:val="left" w:pos="1185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ab/>
            </w:r>
          </w:p>
        </w:tc>
        <w:tc>
          <w:tcPr>
            <w:tcW w:w="12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rPr>
                <w:rFonts w:ascii="Arial" w:hAnsi="Arial"/>
                <w:b/>
                <w:bCs/>
              </w:rPr>
            </w:pPr>
            <w:r w:rsidRPr="00266EB3">
              <w:rPr>
                <w:rFonts w:ascii="Arial" w:hAnsi="Arial"/>
                <w:b/>
                <w:bCs/>
              </w:rPr>
              <w:t>MATEMATIKA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Pisana provjera</w:t>
            </w:r>
          </w:p>
        </w:tc>
      </w:tr>
      <w:tr w:rsidR="001F567B" w:rsidTr="00765B6C">
        <w:trPr>
          <w:gridBefore w:val="1"/>
          <w:gridAfter w:val="1"/>
          <w:wBefore w:w="10" w:type="dxa"/>
          <w:wAfter w:w="69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odličan</w:t>
            </w:r>
          </w:p>
        </w:tc>
        <w:tc>
          <w:tcPr>
            <w:tcW w:w="120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spretno služi se brojevima do milijun te ih zaokružuje na višekratnik dekadske jedinice primjereno kontekstu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točno zbraja i oduzima u skupu brojeva do milijun objašnjavajući postupak pisanog računanja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spretno i sigurno množi i dijeli dvoznamenkastim brojem objašnjavajući postupak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različite strategije u rješavanju jednostavnih nepoznatih problemskih situacija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zapis u kojem se koristi nepoznatom veličinom u problemskim situacijama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precizno crta zadani kut te ga pravilno zapisuje matematičkim simbolima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prepoznaje i razlikuje različite vrste trokuta na složenijim motivima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crta i konstruira složenije oblike sastavljene od poznatih geometrijskih likova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povezuje i upotrebljava geometrijske oblike u stvaranju i analiziranju složenijih oblika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 potpunosti razumije opseg trokuta, pravokutnika i kvadrata kao zbroj duljina njihovih stranica; samostalno izračunava opseg    trokuta, pravokutnika i kvadrata primjenjujući pravilo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spretno mjeri površine likova jediničnim kvadratima i zapisuje ih standardnim jedinicama za mjerenje površina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u potpunosti razumije pojam obujma kocke; isti samostalno mjeri slaganjem jediničnih kocaka; svladao jedinice za mjerenje obujma (cm </w:t>
            </w:r>
            <w:r>
              <w:rPr>
                <w:rFonts w:ascii="Calibri" w:hAnsi="Calibri"/>
                <w:sz w:val="20"/>
                <w:szCs w:val="20"/>
              </w:rPr>
              <w:t>³</w:t>
            </w:r>
            <w:r>
              <w:rPr>
                <w:rFonts w:ascii="Arial" w:hAnsi="Arial"/>
                <w:sz w:val="20"/>
                <w:szCs w:val="20"/>
              </w:rPr>
              <w:t xml:space="preserve"> i dm </w:t>
            </w:r>
            <w:r>
              <w:rPr>
                <w:rFonts w:ascii="Calibri" w:hAnsi="Calibri"/>
                <w:sz w:val="20"/>
                <w:szCs w:val="20"/>
              </w:rPr>
              <w:t>³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izrazito aktivan i pažljiv na satu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zadaće redovite, uredne i točne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91 % - 100 %</w:t>
            </w:r>
          </w:p>
        </w:tc>
      </w:tr>
      <w:tr w:rsidR="001F567B" w:rsidTr="00765B6C">
        <w:trPr>
          <w:gridBefore w:val="1"/>
          <w:gridAfter w:val="1"/>
          <w:wBefore w:w="10" w:type="dxa"/>
          <w:wAfter w:w="69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vrlo dobar</w:t>
            </w:r>
          </w:p>
        </w:tc>
        <w:tc>
          <w:tcPr>
            <w:tcW w:w="120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prikazuje brojeve do milijun u pozicijskom zapisu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samostalno pisano zbraja i oduzima te suprotnom računskom radnjom provjerava rezultat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pisano množi i dijeli dvoznamenkasti broj procjenjujući djelomični rezultat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različite strategije u rješavanju složenijih poznatih problemskih situacija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određuje vrijednost nepoznate veličine u jednakostima ili nejednakostima, a rezultat provjerava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crta različite kutove te određuje vrh i krakove kuta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opisuje jednakostranični, jednakokračni, raznostranični i pravokutni trokut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samostalno crta pravokutnik i kvadrat, a konstruira jednakostranični, jednakokračni i raznostranični trokut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opisuje kocku, kvadar, kvadrat i pravokutnik; povezuje vrhove lika i njegov smibolički zapis</w:t>
            </w:r>
          </w:p>
          <w:p w:rsidR="001F567B" w:rsidRPr="004954BF" w:rsidRDefault="001F567B" w:rsidP="00B976A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razumije opseg trokuta, pravokutnika i kvadrata kao zbroj duljina njihovih stranica; izračunava opseg trokuta, pravokutnika i kvadrata primjenjujući pravilo</w:t>
            </w:r>
          </w:p>
          <w:p w:rsidR="001F567B" w:rsidRPr="004350E8" w:rsidRDefault="001F567B" w:rsidP="00B976A9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 w:rsidRPr="00E04F11">
              <w:rPr>
                <w:rFonts w:ascii="Arial" w:hAnsi="Arial" w:cs="Arial"/>
                <w:sz w:val="20"/>
                <w:szCs w:val="20"/>
              </w:rPr>
              <w:lastRenderedPageBreak/>
              <w:t>- mjeri površinu pravokutnog lika prekrivanjem jediničnim kvadratima</w:t>
            </w:r>
            <w:r>
              <w:rPr>
                <w:rFonts w:ascii="Arial" w:hAnsi="Arial" w:cs="Arial"/>
                <w:sz w:val="20"/>
                <w:szCs w:val="20"/>
              </w:rPr>
              <w:t xml:space="preserve"> te ucrtava likove zadane površine u kvadratnu mrežu         </w:t>
            </w:r>
            <w:r>
              <w:rPr>
                <w:rFonts w:ascii="Arial" w:hAnsi="Arial"/>
                <w:sz w:val="20"/>
                <w:szCs w:val="20"/>
              </w:rPr>
              <w:t xml:space="preserve">- razumije pojam kocke; isti samostalno mjeri slaganjem jediničnih kocaka; zna jedinice za mjerenje obujma (cm </w:t>
            </w:r>
            <w:r>
              <w:rPr>
                <w:rFonts w:ascii="Calibri" w:hAnsi="Calibri"/>
                <w:sz w:val="20"/>
                <w:szCs w:val="20"/>
              </w:rPr>
              <w:t>³ i dm³)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vrlo aktivan i pažljiv na satu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zadaće redovite, uredne i uglavnom točne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81 % - 90 %</w:t>
            </w:r>
          </w:p>
        </w:tc>
      </w:tr>
      <w:tr w:rsidR="001F567B" w:rsidTr="00765B6C">
        <w:trPr>
          <w:gridBefore w:val="1"/>
          <w:gridAfter w:val="1"/>
          <w:wBefore w:w="10" w:type="dxa"/>
          <w:wAfter w:w="69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dobar</w:t>
            </w:r>
          </w:p>
        </w:tc>
        <w:tc>
          <w:tcPr>
            <w:tcW w:w="120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povezuje brojeve do milijun s primjerima iz života te poznaje odnose među dekadskim jedinicama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pisano zbraja i oduzima u skupu brojeva do milijun uz povremene pogreške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pisano množi i dijeli dvoznamenkastim brojem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različite strategije u rješavanju jednostavnih problemskih situacija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određuje vrijednost nepoznate veličine primjenjujući veze između računskih radnji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prepoznaje i crta šiljasti, pravi i tupi kut te određuje (ne) pripadnost točke kutu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razlikuje i imenuje jednakostranični, jednakokračni, raznostranični i pravokutni trokut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manju nesigurnost crta pravokutnik i kvadrat i pravokutni trokut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povezuje sve geometrijske pojmove u opisivanju geometrijskih oblika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uglavnom razumije opseg trokuta, pravokutnika i kvadrata kao zbroj duljina njihovih stranica; uglavnom izračunava opseg trokuta, pravokutnika i kvadrata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uspoređuje i mjeri površine različitih likova ucrtanih u kvadratnu mrežu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uglavnom razumije pojam obujma kocke; uz pomoć mjeri slaganjem jediničnih kocaka; zna jedinice za mjerenje obujma (cm </w:t>
            </w:r>
            <w:r>
              <w:rPr>
                <w:rFonts w:ascii="Calibri" w:hAnsi="Calibri"/>
                <w:sz w:val="20"/>
                <w:szCs w:val="20"/>
              </w:rPr>
              <w:t>³</w:t>
            </w:r>
            <w:r>
              <w:rPr>
                <w:rFonts w:ascii="Arial" w:hAnsi="Arial"/>
                <w:sz w:val="20"/>
                <w:szCs w:val="20"/>
              </w:rPr>
              <w:t xml:space="preserve"> i dm </w:t>
            </w:r>
            <w:r>
              <w:rPr>
                <w:rFonts w:ascii="Calibri" w:hAnsi="Calibri"/>
                <w:sz w:val="20"/>
                <w:szCs w:val="20"/>
              </w:rPr>
              <w:t>³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potrebno ga je često poticati na rad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zadaće redovite, ali površne i neuredne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61 % - 80 %</w:t>
            </w:r>
          </w:p>
        </w:tc>
      </w:tr>
      <w:tr w:rsidR="001F567B" w:rsidTr="00765B6C">
        <w:trPr>
          <w:gridBefore w:val="1"/>
          <w:gridAfter w:val="1"/>
          <w:wBefore w:w="10" w:type="dxa"/>
          <w:wAfter w:w="69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dovoljan</w:t>
            </w:r>
          </w:p>
        </w:tc>
        <w:tc>
          <w:tcPr>
            <w:tcW w:w="120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čita i piše brojeve do milijun te određuje mjesnu vrijednost znamenaka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pisano zbraja i oduzima u skupu brojeva do milijun unutar određene dekadske jedinice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pisano množi i dijeli dvoznamenkastim brojem uz pomoć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različite strategije u rješavanju poznatih i jednostavnih problemskih situacija uz pomoć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određuje vrijednost nepoznate veličine u jednakostima uz pomoć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prepoznaje kut na geometrijskim likovima, crtežima i objektima u okruženju te ga opisuje i crta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nabraja vrste trokuta (jednakostranični, jednakokračni, raznostranični i pravokutni trokut)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crta raznostranični trokut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prepoznaje vrhove likova i  tijela kao točke, stranice i bridove kao dužine, ravne plohe kao geometrijske likove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učiteljice razumije opseg trokuta , pravokutnika i kvadrata kao zbroj duljina njihovih stranica; ne izračunava opseg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uspoređuje likove sličnih površina te procjenjuje površinu lika u kvadratnoj mreži prebrojavanjem jediničnih kvadrata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učiteljice razumije pojam obujma kocke; ne mjeri obujam kocke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potreban mu je stalan poticaj, pomoć i nadzor u radu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zadaće neredovite, često netočne i neuredne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51 % - 60 %</w:t>
            </w:r>
          </w:p>
        </w:tc>
      </w:tr>
      <w:tr w:rsidR="001F567B" w:rsidTr="00765B6C">
        <w:trPr>
          <w:gridBefore w:val="1"/>
          <w:gridAfter w:val="1"/>
          <w:wBefore w:w="10" w:type="dxa"/>
          <w:wAfter w:w="69" w:type="dxa"/>
        </w:trPr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nedovoljan</w:t>
            </w:r>
          </w:p>
        </w:tc>
        <w:tc>
          <w:tcPr>
            <w:tcW w:w="120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čita, ne piše i ne uspoređuje brojeve do milijun te ne određuje mjesnu vrijednost znamenaka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pisano ne zbraja i ne oduzima u skupu brojeva do milijun unutar određene dekadske jedinice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pisano ne množi i ne dijeli dvoznamenkastim brojem uz pomoć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primjenjuje različite strategije u rješavanju poznatih i jednostavnih problemskih situacija ni uz pomoć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određuje  vrijednost nepoznate veličine u jednakostima ni uz pomoć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prepoznaje kut na geometrijskim likovima, crtežima i objektima u okruženju te ga ne opisuje i ne crta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nabraja vrste trokuta (jednakostranični, jednakokračni, raznostranični, pravokutni trokut)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ni uz pomoć ne crta raznostranični trokut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prepoznaje vrhove likova i tijela kao točke, stranice i bridove kao dužine, ravne plohe kao geometrijske likove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razumije opseg trokuta, pravokutnika i kvadrata kao zbroj duljina njihovih stranica; ne izračunava opseg ni uz pomoć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ne uspoređuje likove sličnih površina te ne procjenjuje površinu lika u kvadratnoj mreži prebrojavanjem jediničnih kvadrata 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ne razumije pojam obujma kocke ni uz pomoć; ne nabraja jedinične mjere</w:t>
            </w:r>
          </w:p>
          <w:p w:rsidR="001F567B" w:rsidRDefault="001F567B" w:rsidP="00B976A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zadaće neredovite, netočne i neuredne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67B" w:rsidRDefault="001F567B" w:rsidP="00B976A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 xml:space="preserve">  0 % - 50 %</w:t>
            </w:r>
          </w:p>
        </w:tc>
      </w:tr>
      <w:tr w:rsidR="00765B6C" w:rsidTr="00765B6C">
        <w:tc>
          <w:tcPr>
            <w:tcW w:w="14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B6C" w:rsidRPr="00765B6C" w:rsidRDefault="00765B6C" w:rsidP="00B976A9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765B6C">
              <w:rPr>
                <w:rFonts w:ascii="Arial" w:hAnsi="Arial" w:cs="Arial"/>
                <w:b/>
                <w:bCs/>
              </w:rPr>
              <w:t>PRIRODA I DRUŠTVO</w:t>
            </w: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B6C" w:rsidRPr="00765B6C" w:rsidRDefault="00765B6C" w:rsidP="00B976A9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6C">
              <w:rPr>
                <w:rFonts w:ascii="Arial" w:hAnsi="Arial" w:cs="Arial"/>
                <w:b/>
                <w:bCs/>
                <w:sz w:val="20"/>
                <w:szCs w:val="20"/>
              </w:rPr>
              <w:t>Pisana provjera</w:t>
            </w:r>
          </w:p>
        </w:tc>
      </w:tr>
      <w:tr w:rsidR="00765B6C" w:rsidTr="00765B6C">
        <w:tc>
          <w:tcPr>
            <w:tcW w:w="14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765B6C">
              <w:rPr>
                <w:rFonts w:ascii="Arial" w:hAnsi="Arial" w:cs="Arial"/>
                <w:b/>
                <w:bCs/>
              </w:rPr>
              <w:t>odličan</w:t>
            </w:r>
          </w:p>
        </w:tc>
        <w:tc>
          <w:tcPr>
            <w:tcW w:w="122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765B6C" w:rsidRPr="00765B6C" w:rsidTr="00B976A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 Zagreb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samostalno obrazlaže ulogu, utjecaj i važnost povijesnoga nasljeđa Zagreba te utjecaj prirodnih i društvenih uvjeta u kojima je grad nastajao i razvijao se kao kulturno, povijesno, političko i gospodarsko središte 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Naša domovina Republika Hrvatska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samostalno objašnjava organiziranost Republike Hrvatske i ulogu nacionalnih simbola/obilježja; obrazlaže važnost naroda, nacionalnih manjina te službenog jezika i pisma; samostalno pokazuje susjedne zemlje na zemljovidu te objašnjava utjecaj susjednih zemalja na politički, gospodarski i kulturni razvoj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Iz prošlosti domovine Hrvatske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samostalno istražuje o značajnim osobama i događajima u domovini, povezuje to s kulturno-povijesnim spomenicima i smješta ih u vremenske okvire te pokazuje na vremenskoj crti; zaključuje o promjenama i odnosima prirodnih i društvenih pojava u vremenu i njihovu utjecaju na sadašnjost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Hrvatska u europskom okruženju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obrazlaže ulogu, utjecaj i važnost povijesnoga nasljeđa te prirodnih i društvenih različitosti domovine na razvoj nacionalnoga identiteta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Čovjek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samostalno istražuje ljudsko tijelo kao cjelinu i dovodi u vezu zajedničku ulogu pojedinih dijelova tijela (organi i organski sustavi); obrazlaže važnost brige za ljudsko zdravlje, prevencije nasilja, okruženja za očuvanje tjelesnoga, ali i mentalnoga zdravlja (podrška obitelji, podrška osobama s invaliditetom, međugeneracijska pomoć, pomoć prijatelja), čuvanja od ozljeda; obrazlaže uzroke i simptome učestalih bolesti učenika (npr. akutne bolesti, zarazne bolesti, nametnike) i obrazlaže osnovne mjere zaštite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Gorski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Brežuljkasti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Nizinski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Primorski krajevi RH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samostalno se snalazi na geografskoj karti zaključuje o međusobnome utjecaju reljefenih obilježja krajeva Republike Hrvatske i načina života gorskog / brežuljkastog / primorskog / nizinskog zavičaja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More - životna zajednica -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samostalno uočava važnost Jadranskog mora za RH; istražuje i povezuje život živih bića uz more i u moru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Uvjeti života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samostalno opaža i navodi uvjete života, uočava njihovu važnost za život biljaka, životinja i ljudi; samostalno i točno opisuje kruženje vode u prirodi; samostalno uočava važnost zaštite vode i zraka od onečišćenja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Živa priroda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samostalno razlikuje živu prirodu od nežive i uočava njihovu povezanost; istražuje i povezuje glavne dijelove biljke i njihovu ulogu te istražuje vrste životinja; samostalno i točno objašnjava povezanost staništa biljnoga i životinjskoga svijeta te organiziranost životnih zajednica s obzirom na životne uvjete koji u njima vladaju</w:t>
                  </w:r>
                </w:p>
              </w:tc>
            </w:tr>
            <w:tr w:rsidR="00765B6C" w:rsidRPr="00765B6C" w:rsidTr="00B976A9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Domaće zadaće redovito samostalno napisane, vrlo uredne i točne. Samostalno istražuje pojedine nastavne sadržaje. Prati pojedinosti i samostalno uočava uzročno-posljedične veze određenih pojava. Aktivan i zainteresiran u radu. Često komentira i raspravlja o nastavnom sadržaju. Iskazuje se svojim doprinosom u radu u skupini. Vrlo korektno prosuđuje i vrednuje svoj i tuđi rad. 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65B6C" w:rsidRPr="00765B6C" w:rsidRDefault="00765B6C" w:rsidP="00B976A9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6C">
              <w:rPr>
                <w:rFonts w:ascii="Arial" w:hAnsi="Arial" w:cs="Arial"/>
                <w:b/>
                <w:bCs/>
                <w:sz w:val="20"/>
                <w:szCs w:val="20"/>
              </w:rPr>
              <w:t>91 % - 100 %</w:t>
            </w:r>
          </w:p>
        </w:tc>
      </w:tr>
      <w:tr w:rsidR="00765B6C" w:rsidRPr="00420AF4" w:rsidTr="00765B6C">
        <w:tc>
          <w:tcPr>
            <w:tcW w:w="14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765B6C">
              <w:rPr>
                <w:rFonts w:ascii="Arial" w:hAnsi="Arial" w:cs="Arial"/>
                <w:b/>
                <w:bCs/>
              </w:rPr>
              <w:t>vrlo dobar</w:t>
            </w:r>
          </w:p>
        </w:tc>
        <w:tc>
          <w:tcPr>
            <w:tcW w:w="122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765B6C" w:rsidRPr="00765B6C" w:rsidTr="00B976A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 Zagreb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– navodi pojedinosti povijesnoga nasljeđa Zagreba te utjecaj prirodnih i društvenih uvjeta u kojima je grad nastajao i razvijao se kao kulturno, povijesno, političko i gospodarsko središte 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Naša domovina Republika Hrvatska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objašnjava organiziranost Republike Hrvatske i ulogu nacionalnih simbola/obilježja; obrazlaže važnost naroda, nacionalnih manjina te službenog jezika i pisma; pokazuje susjedne zemlje na zemljovidu te objašnjava utjecaj susjednih zemalja na politički, gospodarski i kulturni razvoj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Iz prošlosti domovine Hrvatske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prepoznaje i imenuje značajne osobe i događaje u domovini, povezuje to s kulturno-povijesnim spomenicima i smješta ih u vremenske okvire te pokazuje na vremenskoj crti; zaključuje o promjenama i odnosima prirodnih i društvenih pojava u vremenu i njihovu utjecaju na sadašnjost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Hrvatska u europskom okruženju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- uočava ulogu, utjecaj i važnost povijesnoga nasljeđa te prirodnih i društvenih različitosti domovine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na razvoj nacionalnoga identiteta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Čovjek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istražuje ljudsko tijelo kao cjelinu i dovodi u vezu zajedničku ulogu pojedinih dijelova tijela (organi i organski sustavi); uočava važnost brige za ljudsko zdravlje, prevencije nasilja, okruženja za očuvanje tjelesnoga, ali i mentalnoga zdravlja (podrška obitelji, podrška osobama s invaliditetom, međugeneracijska pomoć, pomoć prijatelja), čuvanja od ozljeda; navodi uzroke i simptome učestalih bolesti učenika (npr. akutne bolesti, zarazne bolesti, nametnike) i osnovne mjere zaštite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Gorski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Brežuljkasti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Nizinski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Primorski krajevi RH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snalazi se na geografskoj karti zaključuje o međusobnome utjecaju reljefenih obilježja krajeva Republike Hrvatske i načina života gorskog / brežuljkastog / primorskog / nizinskog zavičaja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More - životna zajednica -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uočava važnost Jadranskog mora za RH; istražuje i povezuje život živih bića uz more i u moru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Uvjeti života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opaža i navodi uvjete života, uočava njihovu važnost za život biljaka, životinja i ljudi; točno opisuje kruženje vode u prirodi; uočava važnost zaštite vode i zraka od onečišćenja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Živa priroda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razlikuje živu prirodu od nežive i uočava njihovu povezanost; povezuje glavne dijelove biljke i njihovu ulogu te istražuje vrste životinja; točno objašnjava povezanost staništa biljnoga i životinjskoga svijeta te organiziranost životnih zajednica s obzirom na životne uvjete koji u njima vladaju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5B6C" w:rsidRPr="00765B6C" w:rsidTr="00B976A9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Domaće zadaće redovito samostalno napisane. Istražuje pojedine nastavne sadržaje uz poticaj. Prati pojedinosti i uočava uzročno-posljedične veze određenih pojava. Aktivno sudjeluje u nastavi. U izlaganju pomalo nesiguran. Prilagođava se radu u skupini, slijedi pravila rada. Korektno prosuđuje i vrednuje svoj i tuđi rad. </w:t>
                  </w:r>
                </w:p>
              </w:tc>
            </w:tr>
          </w:tbl>
          <w:p w:rsidR="00765B6C" w:rsidRPr="00765B6C" w:rsidRDefault="00765B6C" w:rsidP="00B976A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81 % - 90 %</w:t>
            </w:r>
          </w:p>
        </w:tc>
      </w:tr>
      <w:tr w:rsidR="00765B6C" w:rsidRPr="00420AF4" w:rsidTr="00765B6C">
        <w:tc>
          <w:tcPr>
            <w:tcW w:w="14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765B6C">
              <w:rPr>
                <w:rFonts w:ascii="Arial" w:hAnsi="Arial" w:cs="Arial"/>
                <w:b/>
                <w:bCs/>
              </w:rPr>
              <w:lastRenderedPageBreak/>
              <w:t>dobar</w:t>
            </w:r>
          </w:p>
        </w:tc>
        <w:tc>
          <w:tcPr>
            <w:tcW w:w="122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10480"/>
            </w:tblGrid>
            <w:tr w:rsidR="00765B6C" w:rsidRPr="00765B6C" w:rsidTr="00B976A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 Zagreb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obrazlaže ulogu, utjecaj i važnost povijesnoga nasljeđa Zagreba te utjecaj prirodnih i društvenih uvjeta u kojima je grad nastajao i razvijao se kao kulturno, povijesno, političko i gospodarsko središte 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Naša domovina Republika Hrvatska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navodi simbole Republike Hrvatske i njihovu ulogu; nabraja nacionalne manjine te navodi službeni jezik i pismo; pokazuje susjedne zemlje na zemljovidu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Iz prošlosti domovine Hrvatske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prepoznaje važnost povijesnoga nasljeđa te prirodnih i društvenih različitosti domovine na razvoj nacionalnoga identiteta; prepoznaje značajne osobe i događaje u domovini, povezuje to s kulturno-povijesnim spomenicima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Hrvatska u europskom okruženju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uočava važnost povijesnoga nasljeđa domovine na razvoj nacionalnoga identiteta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Čovjek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navodi organe i organske sustave; uočava važnost brige za ljudsko zdravlje, prevencije nasilja, okruženja za očuvanje tjelesnoga, ali i mentalnoga zdravlja (podrška obitelji, podrška osobama s invaliditetom, međugeneracijska pomoć, pomoć prijatelja), čuvanja od ozljeda; prepoznaje uzroke i simptome učestalih bolesti učenika (npr. akutne bolesti, zarazne bolesti, nametnike) i osnovne mjere zaštite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Gorski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Brežuljkasti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Nizinski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Primorski krajevi RH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snalazi se na geografskoj karti uz pomoć učiteljice; navodi posebnosti života u gorskom / brežuljkastom / primorskom / nizinskom zavičaju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More - životna zajednica -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prepoznaje važnost Jadranskog mora za RH; povezuje život živih bića uz more i u moru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Uvjeti života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navodi uvjete života, uočava njihovu važnost za život biljaka, životinja i ljudi; opisuje kruženje vode u prirodi; prepoznaje važnost zaštite vode i zraka od onečišćenja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Živa priroda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razlikuje živu prirodu od nežive i prepoznaje njihovu povezanost; imenuje glavne dijelove biljke i njihovu ulogu te imenuje vrste životinja; prepoznaje povezanost staništa biljnoga i životinjskoga svijeta s obzirom na životne uvjete koji u njima vladaju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5B6C" w:rsidRPr="00765B6C" w:rsidTr="00765B6C">
              <w:trPr>
                <w:trHeight w:val="321"/>
              </w:trPr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Praktični rad</w:t>
                  </w:r>
                </w:p>
              </w:tc>
              <w:tc>
                <w:tcPr>
                  <w:tcW w:w="104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Domaće zadaće polovično napisane. Potrebna mu je pomoć i nadzor učitelja u praktičnom radu.  </w:t>
                  </w:r>
                </w:p>
              </w:tc>
            </w:tr>
          </w:tbl>
          <w:p w:rsidR="00765B6C" w:rsidRPr="00765B6C" w:rsidRDefault="00765B6C" w:rsidP="00B976A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61 % - 80 %</w:t>
            </w:r>
          </w:p>
        </w:tc>
      </w:tr>
      <w:tr w:rsidR="00765B6C" w:rsidRPr="00420AF4" w:rsidTr="00765B6C">
        <w:tc>
          <w:tcPr>
            <w:tcW w:w="14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765B6C">
              <w:rPr>
                <w:rFonts w:ascii="Arial" w:hAnsi="Arial" w:cs="Arial"/>
                <w:b/>
                <w:bCs/>
              </w:rPr>
              <w:lastRenderedPageBreak/>
              <w:t>dovoljan</w:t>
            </w:r>
          </w:p>
        </w:tc>
        <w:tc>
          <w:tcPr>
            <w:tcW w:w="122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765B6C" w:rsidRPr="00765B6C" w:rsidTr="00B976A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 Zagreb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prepoznaje važnost povijesnoga nasljeđa Zagreba te utjecaj prirodnih i društvenih uvjeta u kojima je grad nastajao i razvijao se kao kulturno, povijesno, političko i gospodarsko središte 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Naša domovina Republika Hrvatska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navodi simbole Republike Hrvatske; nabraja nacionalne manjine uz pomoć učiteljice te prepoznaje službeni jezik i pismo; pokazuje susjedne zemlje na zemljovidu RH uz pomoć učiteljice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Iz prošlosti domovine Hrvatske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uz pomoć učiteljice prepoznaje važnost povijesnoga nasljeđa te prirodnih i društvenih različitosti domovine na razvoj nacionalnoga identiteta; uz pomoć prepoznaje značajne osobe u domovini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Hrvatska u europskom okruženju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- uočava povezanost povijesnoga nasljeđa domovine sa nacionalnim identitetom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Čovjek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navodi organe i organske sustave; prepoznaje važnost brige za ljudsko zdravlje, prevencije nasilja, okruženja za očuvanje tjelesnoga, ali i mentalnoga zdravlja (podrška obitelji, podrška osobama s invaliditetom, međugeneracijska pomoć, pomoć prijatelja), čuvanja od ozljeda; uz pomoć prepoznaje uzroke i simptome učestalih bolesti učenika (npr. akutne bolesti, zarazne bolesti, nametnike) i osnovne mjere zaštite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Gorski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Brežuljkasti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Nizinski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Primorski krajevi RH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pokazuje značajnija mjesta na geografskoj karti uz pomoć učiteljice; prepoznaje posebnosti života u gorskom / brežuljkastom / primorskom / nizinskom zavičaju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More - životna zajednica –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uz pomoć prepoznaje važnost Jadranskog mora za RH te prepoznaje život živih bića uz more i u moru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Uvjeti života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navodi uvjete života, prepoznaje njihovu važnost za život biljaka, životinja i ljudi; kruženje vode u prirodi opisuje uz pomoć učiteljice; navodi načine zaštite vode i zraka od onečišćenja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Živa priroda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razlikuje živu prirodu od nežive i uz pomoć prepoznaje njihovu povezanost; imenuje glavne dijelove biljke, imenuje vrste životinja; uz pomoć učiteljice prepoznaje povezanost staništa biljnoga i životinjskoga svijeta s obzirom na životne uvjete koji u njima vladaju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5B6C" w:rsidRPr="00765B6C" w:rsidTr="00B976A9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 Domaće zadaće rijetko napisane. Potrebna mu je pomoć i nadzor učitelja u praktičnom radu.  </w:t>
                  </w:r>
                </w:p>
              </w:tc>
            </w:tr>
          </w:tbl>
          <w:p w:rsidR="00765B6C" w:rsidRPr="00765B6C" w:rsidRDefault="00765B6C" w:rsidP="00B976A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6C">
              <w:rPr>
                <w:rFonts w:ascii="Arial" w:hAnsi="Arial" w:cs="Arial"/>
                <w:b/>
                <w:bCs/>
                <w:sz w:val="20"/>
                <w:szCs w:val="20"/>
              </w:rPr>
              <w:t>51 % - 60 %</w:t>
            </w:r>
          </w:p>
        </w:tc>
      </w:tr>
      <w:tr w:rsidR="00765B6C" w:rsidRPr="00420AF4" w:rsidTr="00765B6C">
        <w:tc>
          <w:tcPr>
            <w:tcW w:w="14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765B6C">
              <w:rPr>
                <w:rFonts w:ascii="Arial" w:hAnsi="Arial" w:cs="Arial"/>
                <w:b/>
                <w:bCs/>
              </w:rPr>
              <w:t>nedovoljan</w:t>
            </w:r>
          </w:p>
        </w:tc>
        <w:tc>
          <w:tcPr>
            <w:tcW w:w="1227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10480"/>
            </w:tblGrid>
            <w:tr w:rsidR="00765B6C" w:rsidRPr="00765B6C" w:rsidTr="00B976A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 Zagreb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– ne prepoznaje važnost povijesnoga nasljeđa Zagreba 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Naša domovina Republika Hrvatska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ne navodi simbole Republike Hrvatske; ne nabraja nacionalne manjine ni uz pomoć učiteljice te ne prepoznaje službeni jezik i pismo; ne pokazuje susjedne zemlje na zemljovidu RH ni uz pomoć učiteljice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Iz prošlosti domovine Hrvatske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ne prepoznaje važnost povijesnoga nasljeđa domovine na razvoj nacionalnoga identiteta; ne prepoznaje značajne osobe u domovini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Hrvatska u europskom okruženju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ne uočava povezanost povijesnoga nasljeđa domovine sa nacionalnim identitetom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Čovjek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ne navodi organe i organske sustave; ne prepoznaje važnost brige za ljudsko zdravlje, prevencije nasilja, okruženja za očuvanje tjelesnoga, ali i mentalnoga zdravlja; ne prepoznaje uzroke i simptome učestalih bolesti učenika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Gorski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Brežuljkasti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Nizinski krajevi RH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Primorski krajevi RH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– ne snalazi se na geografskoj karti ni uz pomoć učiteljice; ne prepoznaje posebnosti života u gorskom / brežuljkastom / primorskom / nizinskom zavičaju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More - životna zajednica – 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>ne prepoznaje važnost Jadranskog mora za RH, ne prepoznaje život živih bića uz more i u moru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Uvjeti života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– ne navodi uvjete života ne prepoznaje kruženje vode u prirodi; ne navodi načine zaštite vode i zraka od onečišćenja</w:t>
                  </w:r>
                </w:p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sz w:val="20"/>
                      <w:szCs w:val="20"/>
                    </w:rPr>
                    <w:t>Živa priroda</w:t>
                  </w: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 - ne razlikuje živu prirodu od nežive, ne imenuje glavne dijelove biljke, ne imenuje vrste životinja; ne prepoznaje staništa biljnoga i životinjskoga svijeta</w:t>
                  </w:r>
                </w:p>
              </w:tc>
            </w:tr>
            <w:tr w:rsidR="00765B6C" w:rsidRPr="00765B6C" w:rsidTr="00B976A9"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Praktični rad</w:t>
                  </w:r>
                </w:p>
              </w:tc>
              <w:tc>
                <w:tcPr>
                  <w:tcW w:w="104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65B6C" w:rsidRPr="00765B6C" w:rsidRDefault="00765B6C" w:rsidP="00B976A9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5B6C">
                    <w:rPr>
                      <w:rFonts w:ascii="Arial" w:hAnsi="Arial" w:cs="Arial"/>
                      <w:sz w:val="20"/>
                      <w:szCs w:val="20"/>
                    </w:rPr>
                    <w:t xml:space="preserve">Ne piše domaće zadaće. Ne prati pojedinosti i ne uočava uzročno-posljedične veze određenih pojava. Ne sudjeluje u radu u skupini. Ni uz poticaj i motivaciju ne sudjeluje u ikakvom obliku praktičnog rada. Nezainteresiran za nastavni sadržaj. </w:t>
                  </w:r>
                </w:p>
              </w:tc>
            </w:tr>
          </w:tbl>
          <w:p w:rsidR="00765B6C" w:rsidRPr="00765B6C" w:rsidRDefault="00765B6C" w:rsidP="00B976A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5B6C" w:rsidRPr="00765B6C" w:rsidRDefault="00765B6C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0 % - 50 %</w:t>
            </w:r>
          </w:p>
        </w:tc>
      </w:tr>
    </w:tbl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1484"/>
        <w:gridCol w:w="4097"/>
        <w:gridCol w:w="4632"/>
        <w:gridCol w:w="5380"/>
      </w:tblGrid>
      <w:tr w:rsidR="001F567B" w:rsidRPr="006700A7" w:rsidTr="00765B6C">
        <w:trPr>
          <w:trHeight w:val="470"/>
        </w:trPr>
        <w:tc>
          <w:tcPr>
            <w:tcW w:w="1484" w:type="dxa"/>
            <w:shd w:val="clear" w:color="auto" w:fill="FFC000"/>
          </w:tcPr>
          <w:p w:rsidR="001F567B" w:rsidRPr="001F567B" w:rsidRDefault="001F567B" w:rsidP="00B976A9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9" w:type="dxa"/>
            <w:gridSpan w:val="3"/>
            <w:shd w:val="clear" w:color="auto" w:fill="FFC000"/>
            <w:vAlign w:val="center"/>
          </w:tcPr>
          <w:p w:rsidR="001F567B" w:rsidRPr="001F567B" w:rsidRDefault="001F567B" w:rsidP="00B976A9">
            <w:pPr>
              <w:shd w:val="clear" w:color="auto" w:fill="FFC000"/>
              <w:rPr>
                <w:rFonts w:ascii="Arial" w:hAnsi="Arial" w:cs="Arial"/>
                <w:b/>
              </w:rPr>
            </w:pPr>
            <w:r w:rsidRPr="001F567B">
              <w:rPr>
                <w:rFonts w:ascii="Arial" w:hAnsi="Arial" w:cs="Arial"/>
                <w:b/>
              </w:rPr>
              <w:t>LIKOVNA KULTURA ( izvršavanje likovnog zadatka, tehnička izvedba rada, originalnost)</w:t>
            </w:r>
          </w:p>
        </w:tc>
      </w:tr>
      <w:tr w:rsidR="001F567B" w:rsidRPr="008F4915" w:rsidTr="00765B6C">
        <w:trPr>
          <w:trHeight w:val="562"/>
        </w:trPr>
        <w:tc>
          <w:tcPr>
            <w:tcW w:w="1484" w:type="dxa"/>
            <w:shd w:val="clear" w:color="auto" w:fill="auto"/>
            <w:vAlign w:val="center"/>
          </w:tcPr>
          <w:p w:rsidR="001F567B" w:rsidRPr="001F567B" w:rsidRDefault="001F567B" w:rsidP="00B976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1F567B" w:rsidRPr="001F567B" w:rsidRDefault="001F567B" w:rsidP="00B976A9">
            <w:pPr>
              <w:jc w:val="center"/>
              <w:rPr>
                <w:rFonts w:ascii="Arial" w:hAnsi="Arial" w:cs="Arial"/>
                <w:b/>
              </w:rPr>
            </w:pPr>
            <w:r w:rsidRPr="001F567B">
              <w:rPr>
                <w:rFonts w:ascii="Arial" w:hAnsi="Arial" w:cs="Arial"/>
                <w:b/>
              </w:rPr>
              <w:t>CRTANJE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1F567B" w:rsidRPr="001F567B" w:rsidRDefault="001F567B" w:rsidP="00B976A9">
            <w:pPr>
              <w:jc w:val="center"/>
              <w:rPr>
                <w:rFonts w:ascii="Arial" w:hAnsi="Arial" w:cs="Arial"/>
                <w:b/>
              </w:rPr>
            </w:pPr>
            <w:r w:rsidRPr="001F567B">
              <w:rPr>
                <w:rFonts w:ascii="Arial" w:hAnsi="Arial" w:cs="Arial"/>
                <w:b/>
              </w:rPr>
              <w:t>SLIKANJE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1F567B" w:rsidRPr="001F567B" w:rsidRDefault="001F567B" w:rsidP="00B976A9">
            <w:pPr>
              <w:jc w:val="center"/>
              <w:rPr>
                <w:rFonts w:ascii="Arial" w:hAnsi="Arial" w:cs="Arial"/>
                <w:b/>
              </w:rPr>
            </w:pPr>
            <w:r w:rsidRPr="001F567B">
              <w:rPr>
                <w:rFonts w:ascii="Arial" w:hAnsi="Arial" w:cs="Arial"/>
                <w:b/>
              </w:rPr>
              <w:t>OBLIKOVANJE</w:t>
            </w:r>
          </w:p>
        </w:tc>
      </w:tr>
      <w:tr w:rsidR="001F567B" w:rsidRPr="00CA4774" w:rsidTr="001F567B">
        <w:trPr>
          <w:trHeight w:val="3687"/>
        </w:trPr>
        <w:tc>
          <w:tcPr>
            <w:tcW w:w="1484" w:type="dxa"/>
          </w:tcPr>
          <w:p w:rsidR="001F567B" w:rsidRPr="008F4915" w:rsidRDefault="001F567B" w:rsidP="00B976A9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odličan</w:t>
            </w:r>
          </w:p>
        </w:tc>
        <w:tc>
          <w:tcPr>
            <w:tcW w:w="4097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Izvrstan u  korištenju  crtačke tehnike i  uporabe različitih crta po značenju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Izvrsno kreira kompoziciju crta i ploha unutar zadanog formata.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Izvrsno prikazuje optičko miješanje osnovnih boja rasterima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Originalno stvara  simetričnu kompoziciju motiva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Izvrsno usvojio rad grafičkom tehnikom kartonskog tiska.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Samostalno izrađuje matricu i otisak stvarajući vlastitu kompoziciju ploha na zadanom motivu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2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Samostalno kreira likovni rad u području dizajna prikazujući kontraste oblika, boja i veličina.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Izvrsno koristi mogućnosti slikarskih tehnika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 ( akvarel, flomaster..)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Odlično  prikazuje zadani motiv nijansiranjem boje miješanjem smještajući boje u određenu kompoziciju.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Kreativno prikazuje zadani motiv smještajući boje u određenu kompoziciju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Izvrsno primjenjuje fotomontažu i rekompoziciju  pri stvaranju nove kompozicije.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Samostalno stvara kompoziciju ploha, crta i točaka kolažem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Izvrsno prikazuje kompoziciju zadanog motiva i jedinstvo oblika, boja i veličina. Radovi su maštoviti i bogati detaljima.</w:t>
            </w:r>
          </w:p>
        </w:tc>
        <w:tc>
          <w:tcPr>
            <w:tcW w:w="5380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Samostalan i uspješan u modeliranju predmeta od različitih materijala ( žice, glinamola,papira, kaširanog papira...) postavljajući ih u određeni raspored i odnose s obzirom na veličinu.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Kreativno oblikuje motiv u prostoru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Kreativno prikazuje kontraste volumena, mase i prostora primjenom različitih materijala. Točno definira likovne pojmove u području oblikovanja. U likovnom izričaju uporan, strpljiv i samostalan.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67B" w:rsidRPr="00CA4774" w:rsidTr="001F567B">
        <w:trPr>
          <w:trHeight w:val="3446"/>
        </w:trPr>
        <w:tc>
          <w:tcPr>
            <w:tcW w:w="1484" w:type="dxa"/>
          </w:tcPr>
          <w:p w:rsidR="001F567B" w:rsidRPr="008F4915" w:rsidRDefault="001F567B" w:rsidP="00B976A9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vrlo dobar</w:t>
            </w:r>
          </w:p>
        </w:tc>
        <w:tc>
          <w:tcPr>
            <w:tcW w:w="4097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Dobar u  korištenju  crtačke tehnike i  uporabe različitih crta po značenju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Dobro  kreira kompoziciju crta i ploha unutar zadanog formata.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Dobro prikazuje optičko miješanje osnovnih boja rasterima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Samostalno  stvara  simetričnu kompoziciju motiva.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Dobro usvojio rad grafičkom tehnikom kartonskog tiska.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Samostalno izrađuje matricu i otisak stvarajući vlastitu kompoziciju ploha na zadanom motivu.</w:t>
            </w:r>
          </w:p>
        </w:tc>
        <w:tc>
          <w:tcPr>
            <w:tcW w:w="4632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Dobro kreira likovni rad u području dizajna prikazujući kontraste oblika, boja i veličina.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Dobro koristi mogućnosti slikarskih tehnika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 ( akvarel, flomaster..)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Dobro prikazuje zadani motiv nijansiranjem boje miješanjem smještajući boje u određenu kompoziciju.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Samostalno  prikazuje zadani motiv smještajući boje u određenu kompoziciju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Dobro primjenjuje fotomontažu i rekompoziciju  pri stvaranju nove kompozicije.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Samostalno stvara kompoziciju ploha, crta i točaka kolažem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Dobro  prikazuje kompoziciju zadanog motiva i jedinstvo oblika, boja i veličina. </w:t>
            </w:r>
          </w:p>
        </w:tc>
        <w:tc>
          <w:tcPr>
            <w:tcW w:w="5380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Uspješan u modeliranju predmeta od različitih materijala ( žice, glinamola,papira, kaširanog papira...) postavljajući ih u određeni raspored i odnose s obzirom na veličinu.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Samostalno  oblikuje motiv u prostoru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Ima razvijen osjećaj za kontraste volumena i prostora koje  uspješno oblikuje, modelira različitim vrstama materijala. Uporan, strpljiv, uglavnom samostalan u radu.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67B" w:rsidRPr="00CA4774" w:rsidTr="001F567B">
        <w:trPr>
          <w:trHeight w:val="1159"/>
        </w:trPr>
        <w:tc>
          <w:tcPr>
            <w:tcW w:w="1484" w:type="dxa"/>
          </w:tcPr>
          <w:p w:rsidR="001F567B" w:rsidRPr="008F4915" w:rsidRDefault="001F567B" w:rsidP="00B976A9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dobar</w:t>
            </w:r>
          </w:p>
        </w:tc>
        <w:tc>
          <w:tcPr>
            <w:tcW w:w="4097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Slabo koristi crtačke tehnike i uporabu   različitih crta po značenju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Slabije kreira kompoziciju crta i ploha unutar zadanog formata.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Slabo prikazuje optičko miješanje osnovnih boja rasterima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lastRenderedPageBreak/>
              <w:t>Otežano  stvara  simetričnu kompoziciju motiva.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Često usporen i ne dovršava radove.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Slabije  usvojio rad grafičkom tehnikom kartonskog tiska.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Izrađuje matricu i otisak stvarajući vlastitu kompoziciju ploha na zadanom motivu uz pomoć.</w:t>
            </w:r>
          </w:p>
        </w:tc>
        <w:tc>
          <w:tcPr>
            <w:tcW w:w="4632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lastRenderedPageBreak/>
              <w:t xml:space="preserve">Slabo  kreira likovni rad u području dizajna prikazujući kontraste oblika, boja i veličina.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Slabo  koristi mogućnosti slikarskih tehnika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 ( akvarel, flomaster..)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Slabo  prikazuje zadani motiv nijansiranjem boje miješanjem smještajući boje u određenu </w:t>
            </w:r>
            <w:r w:rsidRPr="001F567B">
              <w:rPr>
                <w:rFonts w:ascii="Arial" w:hAnsi="Arial" w:cs="Arial"/>
                <w:sz w:val="20"/>
                <w:szCs w:val="20"/>
              </w:rPr>
              <w:lastRenderedPageBreak/>
              <w:t xml:space="preserve">kompoziciju.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Otežano  prikazuje zadani motiv smještajući boje u određenu kompoziciju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Slabo  primjenjuje fotomontažu i rekompoziciju  pri stvaranju nove kompozicije.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Otežano  stvara kompoziciju ploha, crta i točaka kolažem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Slabo  prikazuje kompoziciju zadanog motiva i jedinstvo oblika, boja i veličina.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Usporen, radovi su često nedovršeni. Interes i aktivnost su promjenjivi.</w:t>
            </w:r>
          </w:p>
        </w:tc>
        <w:tc>
          <w:tcPr>
            <w:tcW w:w="5380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lastRenderedPageBreak/>
              <w:t>Otežano  modelira predmete od različitih materijala ( žice, glinamola,papira, kaširanog papira...) postavljajući ih u određeni raspored i odnose s obzirom na veličinu.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Uz pomoć  oblikuje motiv u prostoru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Vizualno opaža ali vrlo pojednostavljeno prikazuje volumen, masu i prostor. Likovne pojmove razlikuje uz </w:t>
            </w:r>
            <w:r w:rsidRPr="001F567B">
              <w:rPr>
                <w:rFonts w:ascii="Arial" w:hAnsi="Arial" w:cs="Arial"/>
                <w:sz w:val="20"/>
                <w:szCs w:val="20"/>
              </w:rPr>
              <w:lastRenderedPageBreak/>
              <w:t>pomoć učiteljice. U radu mu je ponekad potrebna podrška.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67B" w:rsidRPr="00CA4774" w:rsidTr="001F567B">
        <w:trPr>
          <w:trHeight w:val="144"/>
        </w:trPr>
        <w:tc>
          <w:tcPr>
            <w:tcW w:w="1484" w:type="dxa"/>
          </w:tcPr>
          <w:p w:rsidR="001F567B" w:rsidRPr="008F4915" w:rsidRDefault="001F567B" w:rsidP="00B976A9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lastRenderedPageBreak/>
              <w:t>dovoljan</w:t>
            </w:r>
          </w:p>
        </w:tc>
        <w:tc>
          <w:tcPr>
            <w:tcW w:w="4097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Otežano  koristi crtačke tehnike i uporabu   različih  crta po značenju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Otežano  kreira kompoziciju crta i ploha unutar zadanog formata.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Otežano prikazuje optičko miješanje osnovnih boja rasterima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Stvara  simetričnu kompoziciju motiva uz pomoć i poticaj.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Često nesamostalan, usporen i ne dovršava radove.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Nije u potpunosti usvojio rad grafičkom tehnikom kartonskog tiska.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Otežano izrađuje matricu i otisak stvarajući vlastitu kompoziciju ploha na zadanom motivu i uz pomoć.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32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Otežano kreira likovni rad u području dizajna prikazujući kontraste oblika, boja i veličina uz pomoć i poticaj.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Otežano  koristi mogućnosti slikarskih tehnika  ( akvarel, flomaster..)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Otežano  prikazuje zadani motiv nijansiranjem boje miješanjem smještajući boje u određenu kompoziciju.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Uz pomoć  prikazuje zadani motiv smještajući boje u određenu kompoziciju 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Otežano  primjenjuje fotomontažu i rekompoziciju  pri stvaranju nove kompozicije.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Uz pomoć  stvara kompoziciju ploha, crta i točaka kolažem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Otežano  prikazuje kompoziciju zadanog motiva i jedinstvo oblika, boja i veličina.  Izrazito slab interes za rad. Potrebna  stalna  pomoć i podrška učiteljice.</w:t>
            </w:r>
          </w:p>
        </w:tc>
        <w:tc>
          <w:tcPr>
            <w:tcW w:w="5380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Uz pomoć modelira predmete od različitih materijala ( žice, glinamola,papira, kaširanog papira...) ne postavljajući ih u određeni raspored i odnose s obzirom na veličinu.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Uz pomoć  oblikuje motiv u prostoru 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Skromne sposobnosti izražavanja oblikovanjem. Pokazuje slab interes za rad. Potrebna stalna pomoć, podrška i kontrola učiteljice.</w:t>
            </w: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67B" w:rsidRPr="00CA4774" w:rsidTr="001F567B">
        <w:trPr>
          <w:trHeight w:val="144"/>
        </w:trPr>
        <w:tc>
          <w:tcPr>
            <w:tcW w:w="1484" w:type="dxa"/>
          </w:tcPr>
          <w:p w:rsidR="001F567B" w:rsidRPr="008F4915" w:rsidRDefault="001F567B" w:rsidP="00B976A9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nedovoljan</w:t>
            </w:r>
          </w:p>
        </w:tc>
        <w:tc>
          <w:tcPr>
            <w:tcW w:w="4097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Odbija izvršiti likovne zadatke, ne nosi pribor za rad.</w:t>
            </w:r>
          </w:p>
        </w:tc>
        <w:tc>
          <w:tcPr>
            <w:tcW w:w="4632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 xml:space="preserve">Odbija izvršiti likovne zadatke, ne nosi pribor za rad. </w:t>
            </w:r>
          </w:p>
        </w:tc>
        <w:tc>
          <w:tcPr>
            <w:tcW w:w="5380" w:type="dxa"/>
          </w:tcPr>
          <w:p w:rsidR="001F567B" w:rsidRPr="001F567B" w:rsidRDefault="001F567B" w:rsidP="00B976A9">
            <w:pPr>
              <w:rPr>
                <w:rFonts w:ascii="Arial" w:hAnsi="Arial" w:cs="Arial"/>
                <w:sz w:val="20"/>
                <w:szCs w:val="20"/>
              </w:rPr>
            </w:pPr>
            <w:r w:rsidRPr="001F567B">
              <w:rPr>
                <w:rFonts w:ascii="Arial" w:hAnsi="Arial" w:cs="Arial"/>
                <w:sz w:val="20"/>
                <w:szCs w:val="20"/>
              </w:rPr>
              <w:t>Odbija izvršiti likovne zadatke, ne nosi pribor za rad.</w:t>
            </w:r>
          </w:p>
        </w:tc>
      </w:tr>
    </w:tbl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14202"/>
      </w:tblGrid>
      <w:tr w:rsidR="00E0062E" w:rsidRPr="008F4915" w:rsidTr="00765B6C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62E" w:rsidRPr="008F4915" w:rsidRDefault="00E0062E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62E" w:rsidRPr="008F4915" w:rsidRDefault="00E0062E" w:rsidP="00B976A9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F4915">
              <w:rPr>
                <w:rFonts w:ascii="Arial" w:hAnsi="Arial" w:cs="Arial"/>
                <w:b/>
                <w:bCs/>
              </w:rPr>
              <w:t>TJELESNA I ZDRAVSTVENA KULTURA</w:t>
            </w:r>
          </w:p>
        </w:tc>
      </w:tr>
    </w:tbl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1483"/>
        <w:gridCol w:w="14110"/>
      </w:tblGrid>
      <w:tr w:rsidR="00E0062E" w:rsidRPr="00F83586" w:rsidTr="00B976A9">
        <w:tc>
          <w:tcPr>
            <w:tcW w:w="1483" w:type="dxa"/>
          </w:tcPr>
          <w:p w:rsidR="00E0062E" w:rsidRPr="00E0062E" w:rsidRDefault="00E0062E" w:rsidP="00B976A9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odličan</w:t>
            </w:r>
          </w:p>
        </w:tc>
        <w:tc>
          <w:tcPr>
            <w:tcW w:w="14110" w:type="dxa"/>
          </w:tcPr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Učenik u izvedbi zadatka pravilno primjenjuje motoričko znanje.</w:t>
            </w:r>
          </w:p>
          <w:p w:rsidR="00E0062E" w:rsidRPr="00E0062E" w:rsidRDefault="00E0062E" w:rsidP="00E0062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 xml:space="preserve">udarac na vrata </w:t>
            </w:r>
            <w:r w:rsidRPr="00E0062E">
              <w:rPr>
                <w:rFonts w:ascii="Arial" w:hAnsi="Arial" w:cs="Arial"/>
                <w:sz w:val="22"/>
                <w:szCs w:val="22"/>
              </w:rPr>
              <w:t>sredinom hrpta stopala.</w:t>
            </w:r>
          </w:p>
          <w:p w:rsidR="00E0062E" w:rsidRPr="00E0062E" w:rsidRDefault="00E0062E" w:rsidP="00E0062E">
            <w:pPr>
              <w:pStyle w:val="TableContents"/>
              <w:rPr>
                <w:rFonts w:ascii="Arial" w:eastAsia="BemboBoldItalic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>ubacivanje lopte u koš nakon vođenja.</w:t>
            </w:r>
          </w:p>
          <w:p w:rsidR="00E0062E" w:rsidRPr="00E0062E" w:rsidRDefault="00E0062E" w:rsidP="00E0062E">
            <w:pPr>
              <w:pStyle w:val="TableContents"/>
              <w:rPr>
                <w:rFonts w:ascii="Arial" w:hAnsi="Arial" w:cs="Arial"/>
                <w:i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</w:t>
            </w:r>
            <w:r w:rsidRPr="00E0062E">
              <w:rPr>
                <w:rFonts w:ascii="Arial" w:hAnsi="Arial" w:cs="Arial"/>
                <w:iCs/>
                <w:sz w:val="22"/>
                <w:szCs w:val="22"/>
              </w:rPr>
              <w:t>povezivanje koluta naprijed i natrag na različite načine.</w:t>
            </w:r>
          </w:p>
          <w:p w:rsidR="00E0062E" w:rsidRPr="00E0062E" w:rsidRDefault="00E0062E" w:rsidP="00E0062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</w:t>
            </w:r>
            <w:r w:rsidRPr="00E0062E">
              <w:rPr>
                <w:rFonts w:ascii="Arial" w:hAnsi="Arial" w:cs="Arial"/>
                <w:sz w:val="22"/>
                <w:szCs w:val="22"/>
              </w:rPr>
              <w:t>dodavanje i hvatanje lopte u kretanju većim brojem ponavljanja.</w:t>
            </w:r>
          </w:p>
          <w:p w:rsidR="00E0062E" w:rsidRPr="00E0062E" w:rsidRDefault="00E0062E" w:rsidP="00E0062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</w:t>
            </w:r>
            <w:r w:rsidRPr="00E0062E">
              <w:rPr>
                <w:rFonts w:ascii="Arial" w:hAnsi="Arial" w:cs="Arial"/>
                <w:sz w:val="22"/>
                <w:szCs w:val="22"/>
              </w:rPr>
              <w:t>sunožni naskok na odraznu dasku i pruženi skok.</w:t>
            </w:r>
          </w:p>
          <w:p w:rsidR="00E0062E" w:rsidRPr="00E0062E" w:rsidRDefault="00E0062E" w:rsidP="00E0062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>Učenica/učenik bez pogrešaka izvodi penjanje po konopu do 2 m.</w:t>
            </w:r>
          </w:p>
          <w:p w:rsidR="00E0062E" w:rsidRPr="00E0062E" w:rsidRDefault="00E0062E" w:rsidP="00E0062E">
            <w:pPr>
              <w:pStyle w:val="TableContents"/>
              <w:rPr>
                <w:rFonts w:ascii="Arial" w:eastAsia="BemboBoldItalic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bacanje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>medicinke od 1 kg objema rukama - suvanjem.</w:t>
            </w:r>
          </w:p>
          <w:p w:rsidR="00E0062E" w:rsidRPr="00E0062E" w:rsidRDefault="00E0062E" w:rsidP="00E0062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odbojkaški stav, obojkašku „košaricu“ i </w:t>
            </w:r>
            <w:r w:rsidRPr="00E0062E">
              <w:rPr>
                <w:rFonts w:ascii="Arial" w:hAnsi="Arial" w:cs="Arial"/>
                <w:sz w:val="22"/>
                <w:szCs w:val="22"/>
              </w:rPr>
              <w:t>dodavanje i hvatanje lopte većim brojem ponavljanja.</w:t>
            </w:r>
          </w:p>
          <w:p w:rsidR="00E0062E" w:rsidRPr="00765B6C" w:rsidRDefault="00E0062E" w:rsidP="00765B6C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MOTORIČKA DOSTIGNUĆA ( </w:t>
            </w:r>
            <w:r w:rsidRPr="00E0062E">
              <w:rPr>
                <w:rFonts w:ascii="Arial" w:hAnsi="Arial" w:cs="Arial"/>
                <w:sz w:val="22"/>
                <w:szCs w:val="22"/>
              </w:rPr>
              <w:t>Od najboljeg rezultata oduzme se najslabiji i zatim dobiveni broj dijeli sa 3. Ono što dobijemo uvrštavamo u rezultate. Npr. najslabiji rezultat : 10,00 ,   najbolji rezultat : 7,00,  10,00 – 7,00 = 3,00 : 3 = 1.00 )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lastRenderedPageBreak/>
              <w:t>7,00 - 8,00</w:t>
            </w:r>
          </w:p>
          <w:p w:rsidR="00E0062E" w:rsidRPr="00E0062E" w:rsidRDefault="00E0062E" w:rsidP="00765B6C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ODGOJNI UČINCI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Pokazuje izraziti interes i aktivnost u radu.</w:t>
            </w:r>
            <w:r w:rsidR="00765B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Uporan i ustrajan u radu. Poštuje pravila igre. U igrama osobne interese podređuje interesu grupe. 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Odlučan, hrabar  i uporan  pri izvođenju motoričkih gibanja. Pokazuje odvažnost, spretnost, dosljednost i upornost u radu</w:t>
            </w:r>
            <w:r w:rsidR="00765B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062E" w:rsidRPr="00F83586" w:rsidTr="00B976A9">
        <w:tc>
          <w:tcPr>
            <w:tcW w:w="1483" w:type="dxa"/>
          </w:tcPr>
          <w:p w:rsidR="00E0062E" w:rsidRPr="00E0062E" w:rsidRDefault="00E0062E" w:rsidP="00B976A9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vrlo dobar</w:t>
            </w:r>
          </w:p>
        </w:tc>
        <w:tc>
          <w:tcPr>
            <w:tcW w:w="14110" w:type="dxa"/>
          </w:tcPr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Učenik u izvedbi zadatka pravilno primjenjuje motoričko znanje, ali postoje manja odstupanja od sasvim pravilne izvedbe.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 xml:space="preserve">udarac na vrata </w:t>
            </w:r>
            <w:r w:rsidRPr="00E0062E">
              <w:rPr>
                <w:rFonts w:ascii="Arial" w:hAnsi="Arial" w:cs="Arial"/>
                <w:sz w:val="22"/>
                <w:szCs w:val="22"/>
              </w:rPr>
              <w:t>sredinom hrpta stopala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izvodi s </w:t>
            </w:r>
            <w:r w:rsidRPr="00E0062E">
              <w:rPr>
                <w:rFonts w:ascii="Arial" w:hAnsi="Arial" w:cs="Arial"/>
                <w:sz w:val="22"/>
                <w:szCs w:val="22"/>
              </w:rPr>
              <w:t>manjim gubitkom kontrole nad loptom.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 xml:space="preserve">ubacivanje lopte u koš nakon vođenja 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izvodi s </w:t>
            </w:r>
            <w:r w:rsidRPr="00E0062E">
              <w:rPr>
                <w:rFonts w:ascii="Arial" w:hAnsi="Arial" w:cs="Arial"/>
                <w:sz w:val="22"/>
                <w:szCs w:val="22"/>
              </w:rPr>
              <w:t>manjim gubitkom ritma.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izvodi </w:t>
            </w:r>
            <w:r w:rsidRPr="00E0062E">
              <w:rPr>
                <w:rFonts w:ascii="Arial" w:hAnsi="Arial" w:cs="Arial"/>
                <w:iCs/>
                <w:sz w:val="22"/>
                <w:szCs w:val="22"/>
              </w:rPr>
              <w:t>povezivanje koluta naprijed i natrag na različite načine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s nenaglašenim početnim i završnim položajem ili  manjim greškama u izvedbi.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izvodi </w:t>
            </w:r>
            <w:r w:rsidRPr="00E0062E">
              <w:rPr>
                <w:rFonts w:ascii="Arial" w:hAnsi="Arial" w:cs="Arial"/>
                <w:sz w:val="22"/>
                <w:szCs w:val="22"/>
              </w:rPr>
              <w:t>dodavanje i hvatanje lopte u mjestu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s manjim odstupanjem od tehnike izvedbe.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hAnsi="Arial" w:cs="Arial"/>
                <w:sz w:val="22"/>
                <w:szCs w:val="22"/>
              </w:rPr>
              <w:t>sunožni naskok na odraznu dasku i pruženi skok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izvodi s: manjom opuštenošću muskulature tijela, manjom nesigurnošću u doskoku.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penjanje na konop do 2 m 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izvodi s: manjom opuštenošću muskulature tijela, manjom nesigurnošću u penjanju ili silaženju.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bacanje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>medicinke od 1 kg objema rukama - suvanjem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izvodi s manjim pogreškama u početnom i završnom položaju. 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izvodi odbojkaški stav, obojkašku „košaricu“ i </w:t>
            </w:r>
            <w:r w:rsidRPr="00E0062E">
              <w:rPr>
                <w:rFonts w:ascii="Arial" w:hAnsi="Arial" w:cs="Arial"/>
                <w:sz w:val="22"/>
                <w:szCs w:val="22"/>
              </w:rPr>
              <w:t>dodavanje i hvatanje lopte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s manjim odstupanjem od tehnike izvedbe.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DOSTIGNUĆA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8,00 - 9,00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ODGOJNI UČINCI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Dosljedan u poštivanju pravila.  Aktivnost primjerena.  Razvijen osjećaj za kolektiv. Sportski se ponaša.</w:t>
            </w:r>
          </w:p>
        </w:tc>
      </w:tr>
      <w:tr w:rsidR="00E0062E" w:rsidRPr="00F83586" w:rsidTr="00B976A9">
        <w:tc>
          <w:tcPr>
            <w:tcW w:w="1483" w:type="dxa"/>
          </w:tcPr>
          <w:p w:rsidR="00E0062E" w:rsidRPr="00E0062E" w:rsidRDefault="00E0062E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14110" w:type="dxa"/>
          </w:tcPr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Učenik u izvedbi zadatka primjene motoričkog znanja pojedine dijelove gibanja izvodi pravilno, a kod preostalih bitno odstupa od pravilnih pokreta.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 xml:space="preserve">udarac na vrata </w:t>
            </w:r>
            <w:r w:rsidRPr="00E0062E">
              <w:rPr>
                <w:rFonts w:ascii="Arial" w:hAnsi="Arial" w:cs="Arial"/>
                <w:sz w:val="22"/>
                <w:szCs w:val="22"/>
              </w:rPr>
              <w:t>sredinom hrpta stopala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izvodi s </w:t>
            </w:r>
            <w:r w:rsidRPr="00E0062E">
              <w:rPr>
                <w:rFonts w:ascii="Arial" w:hAnsi="Arial" w:cs="Arial"/>
                <w:sz w:val="22"/>
                <w:szCs w:val="22"/>
              </w:rPr>
              <w:t>većim gubitkom kontrole nad loptom.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>ubacivanje lopte u koš nakon vođenja - košarkaški dvokorak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izvodi s </w:t>
            </w:r>
            <w:r w:rsidRPr="00E0062E">
              <w:rPr>
                <w:rFonts w:ascii="Arial" w:hAnsi="Arial" w:cs="Arial"/>
                <w:sz w:val="22"/>
                <w:szCs w:val="22"/>
              </w:rPr>
              <w:t>većim gubitkom kontrole nad loptom.</w:t>
            </w:r>
          </w:p>
          <w:p w:rsidR="00E0062E" w:rsidRPr="00E0062E" w:rsidRDefault="00E0062E" w:rsidP="00E006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izvodi </w:t>
            </w:r>
            <w:r w:rsidRPr="00E0062E">
              <w:rPr>
                <w:rFonts w:ascii="Arial" w:hAnsi="Arial" w:cs="Arial"/>
                <w:iCs/>
                <w:sz w:val="22"/>
                <w:szCs w:val="22"/>
              </w:rPr>
              <w:t>povezivanje koluta naprijed i natrag na različite načine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s: pogrešnim početnim i završnim položajem, većim greškama u izvedbi jednog od koluta, manjim izostankom dinamike za vrijeme izvedbe.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izvodi </w:t>
            </w:r>
            <w:r w:rsidRPr="00E0062E">
              <w:rPr>
                <w:rFonts w:ascii="Arial" w:hAnsi="Arial" w:cs="Arial"/>
                <w:sz w:val="22"/>
                <w:szCs w:val="22"/>
              </w:rPr>
              <w:t>dodavanje i hvatanje lopte u kretanju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s: pogrešnim početnim i završnim položajem, vidljivo većim odstupanjem u izvedbi,   vidljivo većom nesigurnošću pri hvatanju lopte.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hAnsi="Arial" w:cs="Arial"/>
                <w:sz w:val="22"/>
                <w:szCs w:val="22"/>
              </w:rPr>
              <w:t>sunožni naskok na odraznu dasku i pruženi skok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izvodi s : većom opuštenošću muskulature tijela u pruženom skoku, većom nesigurnošću u doskoku.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penjanje na konop do 2 m 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izvodi s: većom  opuštenošću muskulature tijela, većom nesigurnošću u penjanju ili silaženju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bacanje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>medicinke od 1 kg objema rukama - suvanjem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izvodi s većim pogreškama u početnom i završnom položaju.</w:t>
            </w:r>
          </w:p>
          <w:p w:rsidR="00E0062E" w:rsidRPr="00E0062E" w:rsidRDefault="00E0062E" w:rsidP="00765B6C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izvodi odbojkaški stav, obojkašku „košaricu“ i </w:t>
            </w:r>
            <w:r w:rsidRPr="00E0062E">
              <w:rPr>
                <w:rFonts w:ascii="Arial" w:hAnsi="Arial" w:cs="Arial"/>
                <w:sz w:val="22"/>
                <w:szCs w:val="22"/>
              </w:rPr>
              <w:t>dodavanje i hvatanje lopte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s: pogrešnim početnim i završnim položajem, vidljivo većim odstupanjem u izvedbi, vidljivo većom nesigurnošću pri hvatanju lopte.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DOSTIGNUĆA</w:t>
            </w:r>
          </w:p>
          <w:p w:rsidR="00E0062E" w:rsidRPr="00765B6C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9,00-10,00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ODGOJNI UČINCI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Osjećaj za kolektiv treba njegovati, realno procjenjuje svoje mogućnosti, treba ga poticati i ohrabrivati.</w:t>
            </w:r>
          </w:p>
        </w:tc>
      </w:tr>
      <w:tr w:rsidR="00E0062E" w:rsidRPr="00F83586" w:rsidTr="00B976A9">
        <w:tc>
          <w:tcPr>
            <w:tcW w:w="1483" w:type="dxa"/>
          </w:tcPr>
          <w:p w:rsidR="00E0062E" w:rsidRPr="00E0062E" w:rsidRDefault="00E0062E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14110" w:type="dxa"/>
          </w:tcPr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E0062E" w:rsidRPr="00765B6C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 xml:space="preserve">Učenik može izvesti motoričko znanje, ali kretnje su toliko nekoordinirane(grube,nespretne) da presudno odstupaju od pravilne izvedbe. Kod </w:t>
            </w:r>
            <w:r w:rsidRPr="00E0062E">
              <w:rPr>
                <w:rFonts w:ascii="Arial" w:hAnsi="Arial" w:cs="Arial"/>
                <w:sz w:val="22"/>
                <w:szCs w:val="22"/>
              </w:rPr>
              <w:lastRenderedPageBreak/>
              <w:t xml:space="preserve">složenijih gibanja izvedbe stalno variraju od "uspješnog" do "neuspješnog pokušaja", a izvedbe su opterećene nepotrebnim pokretima različitih 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 xml:space="preserve">udarac na vrata </w:t>
            </w:r>
            <w:r w:rsidRPr="00E0062E">
              <w:rPr>
                <w:rFonts w:ascii="Arial" w:hAnsi="Arial" w:cs="Arial"/>
                <w:sz w:val="22"/>
                <w:szCs w:val="22"/>
              </w:rPr>
              <w:t>sredinom hrpta stopala izvodi s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velikim gubitkom </w:t>
            </w:r>
            <w:r w:rsidRPr="00E0062E">
              <w:rPr>
                <w:rFonts w:ascii="Arial" w:hAnsi="Arial" w:cs="Arial"/>
                <w:sz w:val="22"/>
                <w:szCs w:val="22"/>
              </w:rPr>
              <w:t>kontrole nad loptom ili  samo boljom nogom.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 xml:space="preserve">ubacivanje lopte u koš nakon vođenja </w:t>
            </w:r>
            <w:r w:rsidRPr="00E0062E">
              <w:rPr>
                <w:rFonts w:ascii="Arial" w:hAnsi="Arial" w:cs="Arial"/>
                <w:sz w:val="22"/>
                <w:szCs w:val="22"/>
              </w:rPr>
              <w:t>izvodi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 s velikim gubitkom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kontrole nad loptom 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 w:rsidRPr="00E0062E">
              <w:rPr>
                <w:rFonts w:ascii="Arial" w:hAnsi="Arial" w:cs="Arial"/>
                <w:sz w:val="22"/>
                <w:szCs w:val="22"/>
              </w:rPr>
              <w:t>koracima, a ne trčanjem.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poznaje strukturu izvedbe </w:t>
            </w:r>
            <w:r w:rsidRPr="00E0062E">
              <w:rPr>
                <w:rFonts w:ascii="Arial" w:hAnsi="Arial" w:cs="Arial"/>
                <w:iCs/>
                <w:sz w:val="22"/>
                <w:szCs w:val="22"/>
              </w:rPr>
              <w:t>povezivanje koluta naprijed i natrag na različite načine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, ali isto izvodi s pogrešnim početnim i završnim položajem ili velikim greškama u izvedbi jednog od koluta ili većim izostankom dinamičnosti u izvedbi.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poznaje strukturu izvedbe </w:t>
            </w:r>
            <w:r w:rsidRPr="00E0062E">
              <w:rPr>
                <w:rFonts w:ascii="Arial" w:hAnsi="Arial" w:cs="Arial"/>
                <w:sz w:val="22"/>
                <w:szCs w:val="22"/>
              </w:rPr>
              <w:t>dodavanja i hvatanja lopte u kretanju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, ali s velikim greškama u: početnom i završnom položaju,  bacanju lopte, hvatanju lopte.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poznaje strukturu, </w:t>
            </w:r>
            <w:r w:rsidRPr="00E0062E">
              <w:rPr>
                <w:rFonts w:ascii="Arial" w:hAnsi="Arial" w:cs="Arial"/>
                <w:sz w:val="22"/>
                <w:szCs w:val="22"/>
              </w:rPr>
              <w:t>sunožni naskok na odraznu dasku i pruženi skok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, ali izvodi s: pogreškama pri zamahu rukama, većem poteškoćama pri izvedbi u naskoku na dasku, velikom nesigurnošću u doskoku (pad na ruke ili u sjed), odvojenim izvođenjem: naskok na dasku potom odraz s pruženim skokom.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poznaje strukturu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penjanja na konop do 2 m  ali 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izvodi s: velikom nesigurnošću u naskoku na konop, penjanju ili silaženju.</w:t>
            </w:r>
          </w:p>
          <w:p w:rsidR="00E0062E" w:rsidRPr="00E0062E" w:rsidRDefault="00E0062E" w:rsidP="00E0062E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poznaje strukturu izvedbe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bacanja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>medicinke od 1 kg objema rukama - suvanjem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, ali: ima velike pogreške u početnom i završnom položaju, ne uzima zamah trupom, ne ispruža ruke do kraja,</w:t>
            </w:r>
          </w:p>
          <w:p w:rsidR="00E0062E" w:rsidRPr="00E0062E" w:rsidRDefault="00E0062E" w:rsidP="00E0062E">
            <w:pPr>
              <w:widowControl/>
              <w:tabs>
                <w:tab w:val="left" w:pos="1134"/>
              </w:tabs>
              <w:suppressAutoHyphens w:val="0"/>
              <w:autoSpaceDN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>ne ispruža prste ruku pri izbačaju, baca izvan smjera gibanja.</w:t>
            </w:r>
          </w:p>
          <w:p w:rsidR="00E0062E" w:rsidRPr="00E0062E" w:rsidRDefault="00E0062E" w:rsidP="00765B6C">
            <w:pPr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Učenica/učenik poznaje strukturu izvedbe odbojkaškog stava, obojkaške „košarice“ te </w:t>
            </w:r>
            <w:r w:rsidRPr="00E0062E">
              <w:rPr>
                <w:rFonts w:ascii="Arial" w:hAnsi="Arial" w:cs="Arial"/>
                <w:sz w:val="22"/>
                <w:szCs w:val="22"/>
              </w:rPr>
              <w:t>dodavanja i hvatanja lopte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, ali s greškama u: početnom i završnom položaju, bacanju lopte, hvatanju lopte.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DOSTIGNUĆA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ODGOJNI UČINCI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Ne poštuje pravila igre, aktivnost slaba i neprimjerena, sklon potcjenjivanju drugih učenika.</w:t>
            </w:r>
          </w:p>
        </w:tc>
      </w:tr>
      <w:tr w:rsidR="00E0062E" w:rsidRPr="00F83586" w:rsidTr="00B976A9">
        <w:tc>
          <w:tcPr>
            <w:tcW w:w="1483" w:type="dxa"/>
          </w:tcPr>
          <w:p w:rsidR="00E0062E" w:rsidRPr="00E0062E" w:rsidRDefault="00E0062E" w:rsidP="00B976A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nedovoljan</w:t>
            </w:r>
          </w:p>
        </w:tc>
        <w:tc>
          <w:tcPr>
            <w:tcW w:w="14110" w:type="dxa"/>
          </w:tcPr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Učenik ne može izvesti određeno motoričko znanje niti uz pomoć učitelja, premda može imati predodžbu kako se to gibanje izvodi.</w:t>
            </w:r>
          </w:p>
          <w:p w:rsidR="00E0062E" w:rsidRPr="00E0062E" w:rsidRDefault="00E0062E" w:rsidP="00E0062E">
            <w:pPr>
              <w:pStyle w:val="Standard"/>
              <w:rPr>
                <w:rFonts w:ascii="Arial" w:eastAsia="BemboBoldItalic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 xml:space="preserve">Učenica/učenik nije u stanju izvesti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 xml:space="preserve">udarac na vrata </w:t>
            </w:r>
            <w:r w:rsidRPr="00E0062E">
              <w:rPr>
                <w:rFonts w:ascii="Arial" w:hAnsi="Arial" w:cs="Arial"/>
                <w:sz w:val="22"/>
                <w:szCs w:val="22"/>
              </w:rPr>
              <w:t>sredinom hrpta stopala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 xml:space="preserve"> niti jednom nogom.</w:t>
            </w:r>
          </w:p>
          <w:p w:rsidR="00E0062E" w:rsidRPr="00E0062E" w:rsidRDefault="00E0062E" w:rsidP="00E0062E">
            <w:pPr>
              <w:pStyle w:val="Standard"/>
              <w:rPr>
                <w:rFonts w:ascii="Arial" w:eastAsia="BemboBoldItalic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 xml:space="preserve">Učenica/učenik nije u stanju izvesti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>ubacivanje lopte u koš nakon vođenja (niti koracima).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iCs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 xml:space="preserve">Učenica/učenik nije u stanju samostalno niti uz pomoć izvesti </w:t>
            </w:r>
            <w:r w:rsidRPr="00E0062E">
              <w:rPr>
                <w:rFonts w:ascii="Arial" w:hAnsi="Arial" w:cs="Arial"/>
                <w:iCs/>
                <w:sz w:val="22"/>
                <w:szCs w:val="22"/>
              </w:rPr>
              <w:t>povezivanje koluta naprijed i natrag niti na jedan od zadanih načina.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Učenica/učenik nije u stanju izvesti dodavanje i hvatanje lopte u kretanju niti koracima.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Učenica/učenik nije u stanju izvesti sunožni naskok na odraznu dasku niti pruženi skok.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Učenica/učenik nije u stanju izvesti penjanje na konop do 2 m.</w:t>
            </w:r>
          </w:p>
          <w:p w:rsidR="00E0062E" w:rsidRPr="00E0062E" w:rsidRDefault="00E0062E" w:rsidP="00E0062E">
            <w:pPr>
              <w:pStyle w:val="Standard"/>
              <w:rPr>
                <w:rFonts w:ascii="Arial" w:eastAsia="BemboBoldItalic" w:hAnsi="Arial" w:cs="Arial"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 xml:space="preserve">Učenica/učenik nije u stanju izvesti bacanje </w:t>
            </w:r>
            <w:r w:rsidRPr="00E0062E">
              <w:rPr>
                <w:rFonts w:ascii="Arial" w:eastAsia="BemboBoldItalic" w:hAnsi="Arial" w:cs="Arial"/>
                <w:sz w:val="22"/>
                <w:szCs w:val="22"/>
              </w:rPr>
              <w:t>medicinke od 1 kg objema rukama - suvanjem.</w:t>
            </w:r>
          </w:p>
          <w:p w:rsidR="00E0062E" w:rsidRPr="00765B6C" w:rsidRDefault="00E0062E" w:rsidP="00E0062E">
            <w:pPr>
              <w:pStyle w:val="Standard"/>
              <w:rPr>
                <w:rFonts w:ascii="Arial" w:hAnsi="Arial" w:cs="Arial"/>
                <w:iCs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 xml:space="preserve">Učenica/učenik nije u stanju izvesti 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 xml:space="preserve">odbojkaški stav, obojkašku „košaricu“, 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dodavanje </w:t>
            </w:r>
            <w:r w:rsidRPr="00E0062E">
              <w:rPr>
                <w:rFonts w:ascii="Arial" w:hAnsi="Arial" w:cs="Arial"/>
                <w:bCs/>
                <w:sz w:val="22"/>
                <w:szCs w:val="22"/>
              </w:rPr>
              <w:t>niti</w:t>
            </w:r>
            <w:r w:rsidRPr="00E0062E">
              <w:rPr>
                <w:rFonts w:ascii="Arial" w:hAnsi="Arial" w:cs="Arial"/>
                <w:sz w:val="22"/>
                <w:szCs w:val="22"/>
              </w:rPr>
              <w:t xml:space="preserve"> hvatanje lopte.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MOTORIČKA DOSTIGNUĆA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:rsidR="00E0062E" w:rsidRPr="00E0062E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b/>
                <w:bCs/>
                <w:sz w:val="22"/>
                <w:szCs w:val="22"/>
              </w:rPr>
              <w:t>ODGOJNI UČINCI</w:t>
            </w:r>
          </w:p>
          <w:p w:rsidR="00E0062E" w:rsidRPr="00765B6C" w:rsidRDefault="00E0062E" w:rsidP="00E0062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62E">
              <w:rPr>
                <w:rFonts w:ascii="Arial" w:hAnsi="Arial" w:cs="Arial"/>
                <w:sz w:val="22"/>
                <w:szCs w:val="22"/>
              </w:rPr>
              <w:t>Učenik ne želi izvršavati programske zadatke unatoč sposobnostima i predispozicijama za postizanje dobrih rezultata ili kontinuirano ne nosi  opremu za vježbanje. Vrijeđa ostale prisutne i ometa rad.</w:t>
            </w:r>
          </w:p>
        </w:tc>
      </w:tr>
    </w:tbl>
    <w:p w:rsidR="00E0062E" w:rsidRDefault="00E0062E" w:rsidP="00E00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0062E" w:rsidRPr="003B6607" w:rsidRDefault="00E0062E" w:rsidP="00E0062E">
      <w:pPr>
        <w:rPr>
          <w:rFonts w:ascii="Arial" w:hAnsi="Arial" w:cs="Arial"/>
          <w:sz w:val="22"/>
          <w:szCs w:val="22"/>
        </w:rPr>
      </w:pPr>
      <w:r w:rsidRPr="003B6607">
        <w:rPr>
          <w:rFonts w:ascii="Arial" w:hAnsi="Arial" w:cs="Arial"/>
          <w:sz w:val="22"/>
          <w:szCs w:val="22"/>
        </w:rPr>
        <w:t xml:space="preserve">Napomena: </w:t>
      </w:r>
      <w:r w:rsidRPr="003B6607">
        <w:rPr>
          <w:rFonts w:ascii="Arial" w:hAnsi="Arial" w:cs="Arial"/>
          <w:b/>
          <w:sz w:val="22"/>
          <w:szCs w:val="22"/>
        </w:rPr>
        <w:t>FUNKCIONALNE SPOSOBNOSTI</w:t>
      </w:r>
      <w:r w:rsidRPr="003B6607">
        <w:rPr>
          <w:rFonts w:ascii="Arial" w:hAnsi="Arial" w:cs="Arial"/>
          <w:sz w:val="22"/>
          <w:szCs w:val="22"/>
        </w:rPr>
        <w:t xml:space="preserve">  - utvrđuje se učenikov osobni napredak ovisno o početnom stanju</w:t>
      </w:r>
    </w:p>
    <w:p w:rsidR="00E0062E" w:rsidRPr="008F4915" w:rsidRDefault="00E0062E">
      <w:pPr>
        <w:rPr>
          <w:rFonts w:ascii="Arial" w:hAnsi="Arial" w:cs="Arial"/>
        </w:rPr>
      </w:pPr>
    </w:p>
    <w:sectPr w:rsidR="00E0062E" w:rsidRPr="008F4915" w:rsidSect="00A7518D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mbo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510"/>
    <w:multiLevelType w:val="hybridMultilevel"/>
    <w:tmpl w:val="AA807262"/>
    <w:lvl w:ilvl="0" w:tplc="6F88411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0A29"/>
    <w:multiLevelType w:val="hybridMultilevel"/>
    <w:tmpl w:val="2CEE0F7E"/>
    <w:lvl w:ilvl="0" w:tplc="FB187E1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26EA9"/>
    <w:multiLevelType w:val="hybridMultilevel"/>
    <w:tmpl w:val="6FD24FE8"/>
    <w:lvl w:ilvl="0" w:tplc="D3FAB3F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720BE"/>
    <w:multiLevelType w:val="hybridMultilevel"/>
    <w:tmpl w:val="14FA2D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30AD2"/>
    <w:multiLevelType w:val="hybridMultilevel"/>
    <w:tmpl w:val="8C4CA51A"/>
    <w:lvl w:ilvl="0" w:tplc="EADEF82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203B"/>
    <w:multiLevelType w:val="hybridMultilevel"/>
    <w:tmpl w:val="13C6EBCA"/>
    <w:lvl w:ilvl="0" w:tplc="7290958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5FFB"/>
    <w:multiLevelType w:val="hybridMultilevel"/>
    <w:tmpl w:val="AA0E86F4"/>
    <w:lvl w:ilvl="0" w:tplc="5950E7C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82"/>
    <w:rsid w:val="00013CDC"/>
    <w:rsid w:val="000178E0"/>
    <w:rsid w:val="00037A7D"/>
    <w:rsid w:val="0006259B"/>
    <w:rsid w:val="00074B05"/>
    <w:rsid w:val="00082942"/>
    <w:rsid w:val="000D37AE"/>
    <w:rsid w:val="000D50AF"/>
    <w:rsid w:val="000E4C62"/>
    <w:rsid w:val="00104464"/>
    <w:rsid w:val="0011192F"/>
    <w:rsid w:val="00120011"/>
    <w:rsid w:val="001473ED"/>
    <w:rsid w:val="00150845"/>
    <w:rsid w:val="00151F9B"/>
    <w:rsid w:val="00171607"/>
    <w:rsid w:val="00175DB9"/>
    <w:rsid w:val="00194A05"/>
    <w:rsid w:val="001C3C62"/>
    <w:rsid w:val="001F54EB"/>
    <w:rsid w:val="001F567B"/>
    <w:rsid w:val="00224C80"/>
    <w:rsid w:val="00226BFF"/>
    <w:rsid w:val="00266EB3"/>
    <w:rsid w:val="002748B6"/>
    <w:rsid w:val="0028183D"/>
    <w:rsid w:val="00290D5C"/>
    <w:rsid w:val="002A676F"/>
    <w:rsid w:val="002C3FED"/>
    <w:rsid w:val="002C5190"/>
    <w:rsid w:val="002F48D6"/>
    <w:rsid w:val="0031525A"/>
    <w:rsid w:val="0031787C"/>
    <w:rsid w:val="00351DB1"/>
    <w:rsid w:val="0035687B"/>
    <w:rsid w:val="003C2EF6"/>
    <w:rsid w:val="003E0FCA"/>
    <w:rsid w:val="003F201A"/>
    <w:rsid w:val="00400721"/>
    <w:rsid w:val="004174DC"/>
    <w:rsid w:val="00433F66"/>
    <w:rsid w:val="004A692C"/>
    <w:rsid w:val="004C3543"/>
    <w:rsid w:val="004E6848"/>
    <w:rsid w:val="004F7E7F"/>
    <w:rsid w:val="00504D79"/>
    <w:rsid w:val="005278C4"/>
    <w:rsid w:val="00534870"/>
    <w:rsid w:val="0054761A"/>
    <w:rsid w:val="00663E1E"/>
    <w:rsid w:val="006661F7"/>
    <w:rsid w:val="006700A7"/>
    <w:rsid w:val="00671AB8"/>
    <w:rsid w:val="006A7140"/>
    <w:rsid w:val="006B6FBC"/>
    <w:rsid w:val="006E52BA"/>
    <w:rsid w:val="0071072E"/>
    <w:rsid w:val="00726CD0"/>
    <w:rsid w:val="0074191B"/>
    <w:rsid w:val="007546EC"/>
    <w:rsid w:val="00762C8D"/>
    <w:rsid w:val="007635D9"/>
    <w:rsid w:val="00765B6C"/>
    <w:rsid w:val="007740DB"/>
    <w:rsid w:val="007A46D5"/>
    <w:rsid w:val="007D2AF5"/>
    <w:rsid w:val="007F5F04"/>
    <w:rsid w:val="008146B2"/>
    <w:rsid w:val="00836814"/>
    <w:rsid w:val="008846DE"/>
    <w:rsid w:val="008A1E34"/>
    <w:rsid w:val="008B09D6"/>
    <w:rsid w:val="008B2E56"/>
    <w:rsid w:val="008B47F4"/>
    <w:rsid w:val="008F4915"/>
    <w:rsid w:val="00923AB3"/>
    <w:rsid w:val="009248E5"/>
    <w:rsid w:val="0092720F"/>
    <w:rsid w:val="00964E3A"/>
    <w:rsid w:val="00985F41"/>
    <w:rsid w:val="009C372A"/>
    <w:rsid w:val="009D179F"/>
    <w:rsid w:val="009D1909"/>
    <w:rsid w:val="00A2317C"/>
    <w:rsid w:val="00A27D67"/>
    <w:rsid w:val="00A37F85"/>
    <w:rsid w:val="00A7518D"/>
    <w:rsid w:val="00A8576B"/>
    <w:rsid w:val="00AF59F6"/>
    <w:rsid w:val="00B45F02"/>
    <w:rsid w:val="00B80BCA"/>
    <w:rsid w:val="00B91950"/>
    <w:rsid w:val="00B976A9"/>
    <w:rsid w:val="00BA4F82"/>
    <w:rsid w:val="00BB16DD"/>
    <w:rsid w:val="00BC2340"/>
    <w:rsid w:val="00C0520A"/>
    <w:rsid w:val="00C07BEA"/>
    <w:rsid w:val="00C1034D"/>
    <w:rsid w:val="00C258F5"/>
    <w:rsid w:val="00C458D0"/>
    <w:rsid w:val="00C64D1C"/>
    <w:rsid w:val="00C758A9"/>
    <w:rsid w:val="00C75DE0"/>
    <w:rsid w:val="00C86D46"/>
    <w:rsid w:val="00CA4774"/>
    <w:rsid w:val="00CB1F08"/>
    <w:rsid w:val="00CB6234"/>
    <w:rsid w:val="00CC79EF"/>
    <w:rsid w:val="00D04457"/>
    <w:rsid w:val="00D75D9A"/>
    <w:rsid w:val="00D7624E"/>
    <w:rsid w:val="00D82D84"/>
    <w:rsid w:val="00DC0C71"/>
    <w:rsid w:val="00DE6C2E"/>
    <w:rsid w:val="00DF052A"/>
    <w:rsid w:val="00E0062E"/>
    <w:rsid w:val="00E23C6E"/>
    <w:rsid w:val="00E2672D"/>
    <w:rsid w:val="00E36F83"/>
    <w:rsid w:val="00E47A9C"/>
    <w:rsid w:val="00E53D8D"/>
    <w:rsid w:val="00EC2CD9"/>
    <w:rsid w:val="00ED625D"/>
    <w:rsid w:val="00EF49D0"/>
    <w:rsid w:val="00EF6AFE"/>
    <w:rsid w:val="00EF703A"/>
    <w:rsid w:val="00F73931"/>
    <w:rsid w:val="00F85AB4"/>
    <w:rsid w:val="00FB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4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4F82"/>
    <w:pPr>
      <w:suppressLineNumbers/>
    </w:pPr>
  </w:style>
  <w:style w:type="table" w:styleId="TableGrid">
    <w:name w:val="Table Grid"/>
    <w:basedOn w:val="TableNormal"/>
    <w:uiPriority w:val="59"/>
    <w:rsid w:val="00266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4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4F82"/>
    <w:pPr>
      <w:suppressLineNumbers/>
    </w:pPr>
  </w:style>
  <w:style w:type="table" w:styleId="TableGrid">
    <w:name w:val="Table Grid"/>
    <w:basedOn w:val="TableNormal"/>
    <w:uiPriority w:val="59"/>
    <w:rsid w:val="00266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E9F2-1F5D-4853-B95F-C865C18C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7780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52022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PCCEKO</cp:lastModifiedBy>
  <cp:revision>2</cp:revision>
  <dcterms:created xsi:type="dcterms:W3CDTF">2016-11-03T19:01:00Z</dcterms:created>
  <dcterms:modified xsi:type="dcterms:W3CDTF">2016-11-03T19:01:00Z</dcterms:modified>
</cp:coreProperties>
</file>